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E5B" w:rsidRPr="00545755" w:rsidRDefault="007B0674" w:rsidP="007B0674">
      <w:pPr>
        <w:jc w:val="center"/>
        <w:rPr>
          <w:rFonts w:ascii="Times New Roman" w:hAnsi="Times New Roman" w:cs="Times New Roman"/>
          <w:sz w:val="24"/>
          <w:szCs w:val="24"/>
        </w:rPr>
      </w:pPr>
      <w:r w:rsidRPr="00545755">
        <w:rPr>
          <w:rFonts w:ascii="Times New Roman" w:hAnsi="Times New Roman" w:cs="Times New Roman"/>
          <w:sz w:val="24"/>
          <w:szCs w:val="24"/>
        </w:rPr>
        <w:t>Древний Египет</w:t>
      </w:r>
    </w:p>
    <w:p w:rsidR="007B0674" w:rsidRPr="00545755" w:rsidRDefault="007B0674" w:rsidP="007B0674">
      <w:pPr>
        <w:rPr>
          <w:rFonts w:ascii="Times New Roman" w:hAnsi="Times New Roman" w:cs="Times New Roman"/>
          <w:sz w:val="24"/>
          <w:szCs w:val="24"/>
        </w:rPr>
      </w:pPr>
      <w:r w:rsidRPr="00545755">
        <w:rPr>
          <w:rFonts w:ascii="Times New Roman" w:hAnsi="Times New Roman" w:cs="Times New Roman"/>
          <w:sz w:val="24"/>
          <w:szCs w:val="24"/>
        </w:rPr>
        <w:t>1. Иллюстрации:</w:t>
      </w:r>
      <w:bookmarkStart w:id="0" w:name="_GoBack"/>
      <w:bookmarkEnd w:id="0"/>
    </w:p>
    <w:p w:rsidR="007B0674" w:rsidRDefault="007B0674" w:rsidP="007B0674">
      <w:r>
        <w:rPr>
          <w:noProof/>
          <w:lang w:eastAsia="ru-RU"/>
        </w:rPr>
        <w:drawing>
          <wp:inline distT="0" distB="0" distL="0" distR="0" wp14:anchorId="6C3FE83C" wp14:editId="6A6396CC">
            <wp:extent cx="1304925" cy="1947649"/>
            <wp:effectExtent l="0" t="0" r="0" b="0"/>
            <wp:docPr id="1" name="Рисунок 1" descr="https://image.jimcdn.com/app/cms/image/transf/none/path/sacf893239b7dfc1c/image/ibce67aa54b7de9b1/version/1380532235/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none/path/sacf893239b7dfc1c/image/ibce67aa54b7de9b1/version/1380532235/image.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2903" cy="1959557"/>
                    </a:xfrm>
                    <a:prstGeom prst="rect">
                      <a:avLst/>
                    </a:prstGeom>
                    <a:noFill/>
                    <a:ln>
                      <a:noFill/>
                    </a:ln>
                  </pic:spPr>
                </pic:pic>
              </a:graphicData>
            </a:graphic>
          </wp:inline>
        </w:drawing>
      </w:r>
      <w:r>
        <w:rPr>
          <w:noProof/>
          <w:lang w:eastAsia="ru-RU"/>
        </w:rPr>
        <w:drawing>
          <wp:inline distT="0" distB="0" distL="0" distR="0" wp14:anchorId="1A0212C7" wp14:editId="3F904DA1">
            <wp:extent cx="4152525" cy="1685925"/>
            <wp:effectExtent l="0" t="0" r="635" b="0"/>
            <wp:docPr id="2" name="Рисунок 2" descr="http://img0.liveinternet.ru/images/attach/c/2/67/719/67719332_1292052254_egyptian_crow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2/67/719/67719332_1292052254_egyptian_crown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8760" cy="1688457"/>
                    </a:xfrm>
                    <a:prstGeom prst="rect">
                      <a:avLst/>
                    </a:prstGeom>
                    <a:noFill/>
                    <a:ln>
                      <a:noFill/>
                    </a:ln>
                  </pic:spPr>
                </pic:pic>
              </a:graphicData>
            </a:graphic>
          </wp:inline>
        </w:drawing>
      </w:r>
      <w:r>
        <w:rPr>
          <w:noProof/>
          <w:lang w:eastAsia="ru-RU"/>
        </w:rPr>
        <w:drawing>
          <wp:inline distT="0" distB="0" distL="0" distR="0" wp14:anchorId="527D6CB8" wp14:editId="65A3C90A">
            <wp:extent cx="2190750" cy="1580470"/>
            <wp:effectExtent l="0" t="0" r="0" b="1270"/>
            <wp:docPr id="3" name="Рисунок 3" descr="https://im0-tub-ru.yandex.net/i?id=444a9e85a64d5658024da7db8f0646d2-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444a9e85a64d5658024da7db8f0646d2-sr&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7471" cy="1585319"/>
                    </a:xfrm>
                    <a:prstGeom prst="rect">
                      <a:avLst/>
                    </a:prstGeom>
                    <a:noFill/>
                    <a:ln>
                      <a:noFill/>
                    </a:ln>
                  </pic:spPr>
                </pic:pic>
              </a:graphicData>
            </a:graphic>
          </wp:inline>
        </w:drawing>
      </w:r>
      <w:r w:rsidR="00E64E22">
        <w:rPr>
          <w:noProof/>
          <w:lang w:eastAsia="ru-RU"/>
        </w:rPr>
        <w:drawing>
          <wp:inline distT="0" distB="0" distL="0" distR="0" wp14:anchorId="106659E3" wp14:editId="2D5E48DD">
            <wp:extent cx="2333625" cy="1750219"/>
            <wp:effectExtent l="0" t="0" r="0" b="2540"/>
            <wp:docPr id="4" name="Рисунок 4" descr="https://ds03.infourok.ru/uploads/ex/00e5/0005f454-9441e1e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3.infourok.ru/uploads/ex/00e5/0005f454-9441e1e3/img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1636" cy="1763727"/>
                    </a:xfrm>
                    <a:prstGeom prst="rect">
                      <a:avLst/>
                    </a:prstGeom>
                    <a:noFill/>
                    <a:ln>
                      <a:noFill/>
                    </a:ln>
                  </pic:spPr>
                </pic:pic>
              </a:graphicData>
            </a:graphic>
          </wp:inline>
        </w:drawing>
      </w:r>
      <w:r w:rsidR="00E64E22">
        <w:rPr>
          <w:noProof/>
          <w:lang w:eastAsia="ru-RU"/>
        </w:rPr>
        <w:drawing>
          <wp:inline distT="0" distB="0" distL="0" distR="0" wp14:anchorId="7BCC0778" wp14:editId="5F23BC84">
            <wp:extent cx="1857375" cy="2247108"/>
            <wp:effectExtent l="0" t="0" r="0" b="1270"/>
            <wp:docPr id="5" name="Рисунок 5" descr="http://maghands.ru/upload_picture/1p%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ghands.ru/upload_picture/1p%282%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983" cy="2278090"/>
                    </a:xfrm>
                    <a:prstGeom prst="rect">
                      <a:avLst/>
                    </a:prstGeom>
                    <a:noFill/>
                    <a:ln>
                      <a:noFill/>
                    </a:ln>
                  </pic:spPr>
                </pic:pic>
              </a:graphicData>
            </a:graphic>
          </wp:inline>
        </w:drawing>
      </w:r>
    </w:p>
    <w:p w:rsidR="00E64E22" w:rsidRDefault="00E64E22" w:rsidP="007B0674">
      <w:r>
        <w:rPr>
          <w:noProof/>
          <w:lang w:eastAsia="ru-RU"/>
        </w:rPr>
        <w:drawing>
          <wp:inline distT="0" distB="0" distL="0" distR="0" wp14:anchorId="0B3607F8" wp14:editId="0C9CC3A9">
            <wp:extent cx="1809750" cy="1433661"/>
            <wp:effectExtent l="0" t="0" r="0" b="0"/>
            <wp:docPr id="6" name="Рисунок 6" descr="http://nibler.ru/uploads/users/11138/2014-07-14/izobreteniya-drevneegipetskie-velikie-eto-interesno-poznavatelno-kartinki_25810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ibler.ru/uploads/users/11138/2014-07-14/izobreteniya-drevneegipetskie-velikie-eto-interesno-poznavatelno-kartinki_2581008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7275" cy="1439622"/>
                    </a:xfrm>
                    <a:prstGeom prst="rect">
                      <a:avLst/>
                    </a:prstGeom>
                    <a:noFill/>
                    <a:ln>
                      <a:noFill/>
                    </a:ln>
                  </pic:spPr>
                </pic:pic>
              </a:graphicData>
            </a:graphic>
          </wp:inline>
        </w:drawing>
      </w:r>
      <w:r w:rsidR="00A660AA">
        <w:t xml:space="preserve">  </w:t>
      </w:r>
      <w:r w:rsidR="00A660AA">
        <w:rPr>
          <w:noProof/>
          <w:lang w:eastAsia="ru-RU"/>
        </w:rPr>
        <w:drawing>
          <wp:inline distT="0" distB="0" distL="0" distR="0" wp14:anchorId="51510C4F" wp14:editId="2D12E83D">
            <wp:extent cx="1952625" cy="1298496"/>
            <wp:effectExtent l="0" t="0" r="0" b="0"/>
            <wp:docPr id="7" name="Рисунок 7" descr="http://s.pfst.net/2010.08/25885834202dc4177ac18d109d30db4cc3378b52a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fst.net/2010.08/25885834202dc4177ac18d109d30db4cc3378b52a1_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2119" cy="1311460"/>
                    </a:xfrm>
                    <a:prstGeom prst="rect">
                      <a:avLst/>
                    </a:prstGeom>
                    <a:noFill/>
                    <a:ln>
                      <a:noFill/>
                    </a:ln>
                  </pic:spPr>
                </pic:pic>
              </a:graphicData>
            </a:graphic>
          </wp:inline>
        </w:drawing>
      </w:r>
      <w:r w:rsidR="00A660AA">
        <w:t xml:space="preserve"> </w:t>
      </w:r>
      <w:r w:rsidR="00A660AA">
        <w:rPr>
          <w:noProof/>
          <w:lang w:eastAsia="ru-RU"/>
        </w:rPr>
        <w:drawing>
          <wp:inline distT="0" distB="0" distL="0" distR="0" wp14:anchorId="4B5E8186" wp14:editId="38D3A089">
            <wp:extent cx="2714625" cy="1248728"/>
            <wp:effectExtent l="0" t="0" r="0" b="8890"/>
            <wp:docPr id="8" name="Рисунок 8" descr="http://ic.pics.livejournal.com/world_jewellery/72610970/420477/420477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pics.livejournal.com/world_jewellery/72610970/420477/420477_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9307" cy="1255482"/>
                    </a:xfrm>
                    <a:prstGeom prst="rect">
                      <a:avLst/>
                    </a:prstGeom>
                    <a:noFill/>
                    <a:ln>
                      <a:noFill/>
                    </a:ln>
                  </pic:spPr>
                </pic:pic>
              </a:graphicData>
            </a:graphic>
          </wp:inline>
        </w:drawing>
      </w:r>
    </w:p>
    <w:p w:rsidR="00A660AA" w:rsidRDefault="00A660AA" w:rsidP="007B0674">
      <w:r>
        <w:rPr>
          <w:noProof/>
          <w:lang w:eastAsia="ru-RU"/>
        </w:rPr>
        <w:drawing>
          <wp:inline distT="0" distB="0" distL="0" distR="0" wp14:anchorId="7ECE7121" wp14:editId="0D262098">
            <wp:extent cx="3607837" cy="1657350"/>
            <wp:effectExtent l="0" t="0" r="0" b="0"/>
            <wp:docPr id="9" name="Рисунок 9" descr="http://ic.pics.livejournal.com/tata_sangre/69927970/1965/1965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c.pics.livejournal.com/tata_sangre/69927970/1965/1965_9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0602" cy="1663214"/>
                    </a:xfrm>
                    <a:prstGeom prst="rect">
                      <a:avLst/>
                    </a:prstGeom>
                    <a:noFill/>
                    <a:ln>
                      <a:noFill/>
                    </a:ln>
                  </pic:spPr>
                </pic:pic>
              </a:graphicData>
            </a:graphic>
          </wp:inline>
        </w:drawing>
      </w:r>
      <w:r>
        <w:t xml:space="preserve">  </w:t>
      </w:r>
      <w:r>
        <w:rPr>
          <w:noProof/>
          <w:lang w:eastAsia="ru-RU"/>
        </w:rPr>
        <w:drawing>
          <wp:inline distT="0" distB="0" distL="0" distR="0" wp14:anchorId="06061038" wp14:editId="7105DA0C">
            <wp:extent cx="1219200" cy="1746191"/>
            <wp:effectExtent l="0" t="0" r="0" b="6985"/>
            <wp:docPr id="10" name="Рисунок 10" descr="http://poistorii.ru/assets/images/5-klass/goder.chast-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oistorii.ru/assets/images/5-klass/goder.chast-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4099" cy="1767530"/>
                    </a:xfrm>
                    <a:prstGeom prst="rect">
                      <a:avLst/>
                    </a:prstGeom>
                    <a:noFill/>
                    <a:ln>
                      <a:noFill/>
                    </a:ln>
                  </pic:spPr>
                </pic:pic>
              </a:graphicData>
            </a:graphic>
          </wp:inline>
        </w:drawing>
      </w:r>
      <w:r>
        <w:t xml:space="preserve">  </w:t>
      </w:r>
      <w:r>
        <w:rPr>
          <w:noProof/>
          <w:lang w:eastAsia="ru-RU"/>
        </w:rPr>
        <w:drawing>
          <wp:inline distT="0" distB="0" distL="0" distR="0" wp14:anchorId="7DA0E8D5" wp14:editId="4119BE42">
            <wp:extent cx="1597291" cy="1800225"/>
            <wp:effectExtent l="0" t="0" r="3175" b="0"/>
            <wp:docPr id="11" name="Рисунок 11" descr="http://notarymuseum.spb.ru/d/1043145/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otarymuseum.spb.ru/d/1043145/d/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3625" cy="1807364"/>
                    </a:xfrm>
                    <a:prstGeom prst="rect">
                      <a:avLst/>
                    </a:prstGeom>
                    <a:noFill/>
                    <a:ln>
                      <a:noFill/>
                    </a:ln>
                  </pic:spPr>
                </pic:pic>
              </a:graphicData>
            </a:graphic>
          </wp:inline>
        </w:drawing>
      </w:r>
      <w:r>
        <w:t xml:space="preserve">  </w:t>
      </w:r>
    </w:p>
    <w:p w:rsidR="00A660AA" w:rsidRDefault="00A660AA" w:rsidP="007B0674">
      <w:r>
        <w:rPr>
          <w:noProof/>
          <w:lang w:eastAsia="ru-RU"/>
        </w:rPr>
        <w:drawing>
          <wp:inline distT="0" distB="0" distL="0" distR="0" wp14:anchorId="22E9A0A7" wp14:editId="4B0278E6">
            <wp:extent cx="3762375" cy="1010690"/>
            <wp:effectExtent l="0" t="0" r="0" b="0"/>
            <wp:docPr id="12" name="Рисунок 12" descr="https://image.jimcdn.com/app/cms/image/transf/dimension=577x10000:format=jpg/path/sacf893239b7dfc1c/image/i875941ee9446d5fc/version/14714080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dimension=577x10000:format=jpg/path/sacf893239b7dfc1c/image/i875941ee9446d5fc/version/1471408091/im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5805" cy="1033102"/>
                    </a:xfrm>
                    <a:prstGeom prst="rect">
                      <a:avLst/>
                    </a:prstGeom>
                    <a:noFill/>
                    <a:ln>
                      <a:noFill/>
                    </a:ln>
                  </pic:spPr>
                </pic:pic>
              </a:graphicData>
            </a:graphic>
          </wp:inline>
        </w:drawing>
      </w:r>
      <w:r>
        <w:t xml:space="preserve">   </w:t>
      </w:r>
      <w:r>
        <w:rPr>
          <w:noProof/>
          <w:lang w:eastAsia="ru-RU"/>
        </w:rPr>
        <w:drawing>
          <wp:inline distT="0" distB="0" distL="0" distR="0" wp14:anchorId="7A2759CB" wp14:editId="7F40617E">
            <wp:extent cx="2714625" cy="1194709"/>
            <wp:effectExtent l="0" t="0" r="0" b="5715"/>
            <wp:docPr id="13" name="Рисунок 13" descr="https://im0-tub-ru.yandex.net/i?id=aa5eb34cce33018cb106a840530cd38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ru.yandex.net/i?id=aa5eb34cce33018cb106a840530cd387-l&amp;n=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14" cy="1207467"/>
                    </a:xfrm>
                    <a:prstGeom prst="rect">
                      <a:avLst/>
                    </a:prstGeom>
                    <a:noFill/>
                    <a:ln>
                      <a:noFill/>
                    </a:ln>
                  </pic:spPr>
                </pic:pic>
              </a:graphicData>
            </a:graphic>
          </wp:inline>
        </w:drawing>
      </w:r>
      <w:r>
        <w:t xml:space="preserve">  </w:t>
      </w:r>
    </w:p>
    <w:p w:rsidR="004F4CC1" w:rsidRDefault="00F469E0" w:rsidP="007B0674">
      <w:r>
        <w:rPr>
          <w:noProof/>
          <w:lang w:eastAsia="ru-RU"/>
        </w:rPr>
        <w:lastRenderedPageBreak/>
        <w:drawing>
          <wp:inline distT="0" distB="0" distL="0" distR="0" wp14:anchorId="7633B5F1" wp14:editId="0FC8E0A8">
            <wp:extent cx="1577244" cy="2209800"/>
            <wp:effectExtent l="0" t="0" r="4445" b="0"/>
            <wp:docPr id="14" name="Рисунок 14" descr="http://fresh-tattoos.com/wp-content/uploads/images/colored-egyptian-queen-nefertiti-portrait-tatto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resh-tattoos.com/wp-content/uploads/images/colored-egyptian-queen-nefertiti-portrait-tattoo-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3941" cy="2219183"/>
                    </a:xfrm>
                    <a:prstGeom prst="rect">
                      <a:avLst/>
                    </a:prstGeom>
                    <a:noFill/>
                    <a:ln>
                      <a:noFill/>
                    </a:ln>
                  </pic:spPr>
                </pic:pic>
              </a:graphicData>
            </a:graphic>
          </wp:inline>
        </w:drawing>
      </w:r>
      <w:r>
        <w:t xml:space="preserve">   </w:t>
      </w:r>
      <w:r>
        <w:rPr>
          <w:noProof/>
          <w:lang w:eastAsia="ru-RU"/>
        </w:rPr>
        <w:drawing>
          <wp:inline distT="0" distB="0" distL="0" distR="0" wp14:anchorId="3A487613" wp14:editId="1E639ACD">
            <wp:extent cx="1495425" cy="1495425"/>
            <wp:effectExtent l="0" t="0" r="9525" b="9525"/>
            <wp:docPr id="15" name="Рисунок 15" descr="http://imnewbieschool.com/forum/language/egyptian-cat-goddess-bast-i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newbieschool.com/forum/language/egyptian-cat-goddess-bast-i1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t xml:space="preserve"> </w:t>
      </w:r>
      <w:r>
        <w:rPr>
          <w:noProof/>
          <w:lang w:eastAsia="ru-RU"/>
        </w:rPr>
        <w:drawing>
          <wp:inline distT="0" distB="0" distL="0" distR="0" wp14:anchorId="761F8D2B" wp14:editId="75ADA3D9">
            <wp:extent cx="1169458" cy="1733550"/>
            <wp:effectExtent l="0" t="0" r="0" b="0"/>
            <wp:docPr id="16" name="Рисунок 16" descr="https://im0-tub-ru.yandex.net/i?id=5652e44581d91a426e9cf0060cc1a13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0-tub-ru.yandex.net/i?id=5652e44581d91a426e9cf0060cc1a136-l&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2697" cy="1767999"/>
                    </a:xfrm>
                    <a:prstGeom prst="rect">
                      <a:avLst/>
                    </a:prstGeom>
                    <a:noFill/>
                    <a:ln>
                      <a:noFill/>
                    </a:ln>
                  </pic:spPr>
                </pic:pic>
              </a:graphicData>
            </a:graphic>
          </wp:inline>
        </w:drawing>
      </w:r>
      <w:r w:rsidR="0096698C">
        <w:rPr>
          <w:noProof/>
          <w:lang w:eastAsia="ru-RU"/>
        </w:rPr>
        <w:drawing>
          <wp:inline distT="0" distB="0" distL="0" distR="0" wp14:anchorId="6357954F" wp14:editId="76BC20FB">
            <wp:extent cx="2200275" cy="1525524"/>
            <wp:effectExtent l="0" t="0" r="0" b="0"/>
            <wp:docPr id="17" name="Рисунок 17" descr="http://jupiters.narod.ru/atlantida/at-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jupiters.narod.ru/atlantida/at-1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4304" cy="1535251"/>
                    </a:xfrm>
                    <a:prstGeom prst="rect">
                      <a:avLst/>
                    </a:prstGeom>
                    <a:noFill/>
                    <a:ln>
                      <a:noFill/>
                    </a:ln>
                  </pic:spPr>
                </pic:pic>
              </a:graphicData>
            </a:graphic>
          </wp:inline>
        </w:drawing>
      </w:r>
    </w:p>
    <w:p w:rsidR="004F4CC1" w:rsidRPr="00C46988" w:rsidRDefault="004F4CC1" w:rsidP="004F4CC1">
      <w:pPr>
        <w:rPr>
          <w:rFonts w:ascii="Times New Roman" w:hAnsi="Times New Roman" w:cs="Times New Roman"/>
          <w:b/>
          <w:sz w:val="24"/>
          <w:szCs w:val="24"/>
        </w:rPr>
      </w:pPr>
      <w:r w:rsidRPr="00C46988">
        <w:rPr>
          <w:rFonts w:ascii="Times New Roman" w:hAnsi="Times New Roman" w:cs="Times New Roman"/>
          <w:b/>
          <w:sz w:val="24"/>
          <w:szCs w:val="24"/>
        </w:rPr>
        <w:t>2. Природные условия древнего Египта</w:t>
      </w:r>
    </w:p>
    <w:p w:rsidR="004F4CC1" w:rsidRPr="00C46988" w:rsidRDefault="00A14122" w:rsidP="004F4CC1">
      <w:pPr>
        <w:rPr>
          <w:rFonts w:ascii="Times New Roman" w:hAnsi="Times New Roman" w:cs="Times New Roman"/>
          <w:sz w:val="24"/>
          <w:szCs w:val="24"/>
        </w:rPr>
      </w:pPr>
      <w:r w:rsidRPr="00C46988">
        <w:rPr>
          <w:rFonts w:ascii="Times New Roman" w:hAnsi="Times New Roman" w:cs="Times New Roman"/>
          <w:color w:val="333333"/>
          <w:sz w:val="24"/>
          <w:szCs w:val="24"/>
          <w:shd w:val="clear" w:color="auto" w:fill="FFFFFF"/>
        </w:rPr>
        <w:t xml:space="preserve">В северо-восточной Африке простираются огромные пустыни. По этой земле несет свои воды река Нил. </w:t>
      </w:r>
      <w:r w:rsidR="00545755" w:rsidRPr="00C46988">
        <w:rPr>
          <w:rFonts w:ascii="Times New Roman" w:hAnsi="Times New Roman" w:cs="Times New Roman"/>
          <w:color w:val="333333"/>
          <w:sz w:val="24"/>
          <w:szCs w:val="24"/>
          <w:shd w:val="clear" w:color="auto" w:fill="FFFFFF"/>
        </w:rPr>
        <w:t xml:space="preserve">По берегам реки росли финиковые пальмы, высокий тростник –папирус. Течение Нила встречало на своем пути каменистые преграды – пороги.  </w:t>
      </w:r>
      <w:r w:rsidR="004F4CC1" w:rsidRPr="00C46988">
        <w:rPr>
          <w:rFonts w:ascii="Times New Roman" w:hAnsi="Times New Roman" w:cs="Times New Roman"/>
          <w:color w:val="333333"/>
          <w:sz w:val="24"/>
          <w:szCs w:val="24"/>
          <w:shd w:val="clear" w:color="auto" w:fill="FFFFFF"/>
        </w:rPr>
        <w:t xml:space="preserve">Климат в Египте очень жаркий. В июне здесь стоит страшная жара. От жары и отсутствия влаги почва покрывается глубокими трещинами. </w:t>
      </w:r>
      <w:r w:rsidR="00545755" w:rsidRPr="00C46988">
        <w:rPr>
          <w:rFonts w:ascii="Times New Roman" w:hAnsi="Times New Roman" w:cs="Times New Roman"/>
          <w:color w:val="333333"/>
          <w:sz w:val="24"/>
          <w:szCs w:val="24"/>
          <w:shd w:val="clear" w:color="auto" w:fill="FFFFFF"/>
        </w:rPr>
        <w:t xml:space="preserve">Накануне разлива ширина реки уменьшается наполовину. Вода в </w:t>
      </w:r>
      <w:proofErr w:type="gramStart"/>
      <w:r w:rsidR="00545755" w:rsidRPr="00C46988">
        <w:rPr>
          <w:rFonts w:ascii="Times New Roman" w:hAnsi="Times New Roman" w:cs="Times New Roman"/>
          <w:color w:val="333333"/>
          <w:sz w:val="24"/>
          <w:szCs w:val="24"/>
          <w:shd w:val="clear" w:color="auto" w:fill="FFFFFF"/>
        </w:rPr>
        <w:t>реке  начинает</w:t>
      </w:r>
      <w:proofErr w:type="gramEnd"/>
      <w:r w:rsidR="00545755" w:rsidRPr="00C46988">
        <w:rPr>
          <w:rFonts w:ascii="Times New Roman" w:hAnsi="Times New Roman" w:cs="Times New Roman"/>
          <w:color w:val="333333"/>
          <w:sz w:val="24"/>
          <w:szCs w:val="24"/>
          <w:shd w:val="clear" w:color="auto" w:fill="FFFFFF"/>
        </w:rPr>
        <w:t xml:space="preserve">  прибывать, Нил</w:t>
      </w:r>
      <w:r w:rsidR="004F4CC1" w:rsidRPr="00C46988">
        <w:rPr>
          <w:rFonts w:ascii="Times New Roman" w:hAnsi="Times New Roman" w:cs="Times New Roman"/>
          <w:color w:val="333333"/>
          <w:sz w:val="24"/>
          <w:szCs w:val="24"/>
          <w:shd w:val="clear" w:color="auto" w:fill="FFFFFF"/>
        </w:rPr>
        <w:t xml:space="preserve"> выходит  из берегов,  затапливая долину.</w:t>
      </w:r>
      <w:r w:rsidR="004F4CC1" w:rsidRPr="00C46988">
        <w:rPr>
          <w:rStyle w:val="apple-converted-space"/>
          <w:rFonts w:ascii="Times New Roman" w:hAnsi="Times New Roman" w:cs="Times New Roman"/>
          <w:color w:val="333333"/>
          <w:sz w:val="24"/>
          <w:szCs w:val="24"/>
          <w:shd w:val="clear" w:color="auto" w:fill="FFFFFF"/>
        </w:rPr>
        <w:t> </w:t>
      </w:r>
      <w:r w:rsidRPr="00C46988">
        <w:rPr>
          <w:rFonts w:ascii="Times New Roman" w:hAnsi="Times New Roman" w:cs="Times New Roman"/>
          <w:color w:val="333333"/>
          <w:sz w:val="24"/>
          <w:szCs w:val="24"/>
          <w:shd w:val="clear" w:color="auto" w:fill="FFFFFF"/>
        </w:rPr>
        <w:t>В начале лета в Центральной Африке идут проливные дожди, и тает снег на вершинах гор. Большие потоки воды устремляются в Нил, подмывая почву и неся с собой плодородный ил. Вода стоит до середины ноября, затем Нил входит в свои берега, а плодородная почва остается на берегах. Поэтому в Египте земля была очень плодородная. Земледелие стало главным занятием в Египте.</w:t>
      </w:r>
    </w:p>
    <w:p w:rsidR="00545755" w:rsidRPr="00C46988" w:rsidRDefault="00545755" w:rsidP="004F4CC1">
      <w:pPr>
        <w:rPr>
          <w:rFonts w:ascii="Times New Roman" w:hAnsi="Times New Roman" w:cs="Times New Roman"/>
          <w:b/>
          <w:sz w:val="24"/>
          <w:szCs w:val="24"/>
        </w:rPr>
      </w:pPr>
      <w:r w:rsidRPr="00C46988">
        <w:rPr>
          <w:rFonts w:ascii="Times New Roman" w:hAnsi="Times New Roman" w:cs="Times New Roman"/>
          <w:b/>
          <w:sz w:val="24"/>
          <w:szCs w:val="24"/>
        </w:rPr>
        <w:t>3. Термины:</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1.Государство </w:t>
      </w:r>
      <w:r w:rsidRPr="00C46988">
        <w:rPr>
          <w:rFonts w:ascii="Times New Roman" w:hAnsi="Times New Roman" w:cs="Times New Roman"/>
          <w:sz w:val="24"/>
          <w:szCs w:val="24"/>
        </w:rPr>
        <w:t>– это организация власти одного класса над другим.</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2.Египет</w:t>
      </w:r>
      <w:r w:rsidRPr="00C46988">
        <w:rPr>
          <w:rFonts w:ascii="Times New Roman" w:hAnsi="Times New Roman" w:cs="Times New Roman"/>
          <w:sz w:val="24"/>
          <w:szCs w:val="24"/>
        </w:rPr>
        <w:t> - страна, которая располагается на берегу реки Нил от первого порога до Средиземного моря. Египет находится в северо-восточной Африке.</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3.Фараон</w:t>
      </w:r>
      <w:r w:rsidRPr="00C46988">
        <w:rPr>
          <w:rFonts w:ascii="Times New Roman" w:hAnsi="Times New Roman" w:cs="Times New Roman"/>
          <w:sz w:val="24"/>
          <w:szCs w:val="24"/>
        </w:rPr>
        <w:t> -царь Египта.</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sz w:val="24"/>
          <w:szCs w:val="24"/>
        </w:rPr>
        <w:t>4</w:t>
      </w:r>
      <w:r w:rsidRPr="00C46988">
        <w:rPr>
          <w:rFonts w:ascii="Times New Roman" w:hAnsi="Times New Roman" w:cs="Times New Roman"/>
          <w:b/>
          <w:bCs/>
          <w:sz w:val="24"/>
          <w:szCs w:val="24"/>
        </w:rPr>
        <w:t>.Вельможа </w:t>
      </w:r>
      <w:r w:rsidRPr="00C46988">
        <w:rPr>
          <w:rFonts w:ascii="Times New Roman" w:hAnsi="Times New Roman" w:cs="Times New Roman"/>
          <w:sz w:val="24"/>
          <w:szCs w:val="24"/>
        </w:rPr>
        <w:t>- царский советник.</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5.Налог</w:t>
      </w:r>
      <w:r w:rsidRPr="00C46988">
        <w:rPr>
          <w:rFonts w:ascii="Times New Roman" w:hAnsi="Times New Roman" w:cs="Times New Roman"/>
          <w:sz w:val="24"/>
          <w:szCs w:val="24"/>
        </w:rPr>
        <w:t> - плата в казну государства, значительной частью урожая или приплода скота.</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6.Бронза</w:t>
      </w:r>
      <w:r w:rsidRPr="00C46988">
        <w:rPr>
          <w:rFonts w:ascii="Times New Roman" w:hAnsi="Times New Roman" w:cs="Times New Roman"/>
          <w:sz w:val="24"/>
          <w:szCs w:val="24"/>
        </w:rPr>
        <w:t> - сплав меди и олова. Оружие у египтян было бронзовым.</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sz w:val="24"/>
          <w:szCs w:val="24"/>
        </w:rPr>
        <w:t>7.</w:t>
      </w:r>
      <w:r w:rsidRPr="00C46988">
        <w:rPr>
          <w:rFonts w:ascii="Times New Roman" w:hAnsi="Times New Roman" w:cs="Times New Roman"/>
          <w:b/>
          <w:bCs/>
          <w:sz w:val="24"/>
          <w:szCs w:val="24"/>
        </w:rPr>
        <w:t>Раб </w:t>
      </w:r>
      <w:r w:rsidRPr="00C46988">
        <w:rPr>
          <w:rFonts w:ascii="Times New Roman" w:hAnsi="Times New Roman" w:cs="Times New Roman"/>
          <w:sz w:val="24"/>
          <w:szCs w:val="24"/>
        </w:rPr>
        <w:t>- человек, потерявший свободу.</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8.Жрецы</w:t>
      </w:r>
      <w:r w:rsidRPr="00C46988">
        <w:rPr>
          <w:rFonts w:ascii="Times New Roman" w:hAnsi="Times New Roman" w:cs="Times New Roman"/>
          <w:sz w:val="24"/>
          <w:szCs w:val="24"/>
        </w:rPr>
        <w:t> -служители богов.</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9.Ра, Осирис, Исида, Сет, Гор, Тот</w:t>
      </w:r>
      <w:r w:rsidRPr="00C46988">
        <w:rPr>
          <w:rFonts w:ascii="Times New Roman" w:hAnsi="Times New Roman" w:cs="Times New Roman"/>
          <w:sz w:val="24"/>
          <w:szCs w:val="24"/>
        </w:rPr>
        <w:t> - боги Древнего Египта.</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10.Пирамида</w:t>
      </w:r>
      <w:r w:rsidRPr="00C46988">
        <w:rPr>
          <w:rFonts w:ascii="Times New Roman" w:hAnsi="Times New Roman" w:cs="Times New Roman"/>
          <w:sz w:val="24"/>
          <w:szCs w:val="24"/>
        </w:rPr>
        <w:t> -гробница фараона. Самая высокая пирамида Хеопса.</w:t>
      </w:r>
    </w:p>
    <w:p w:rsidR="00545755" w:rsidRPr="00C46988" w:rsidRDefault="00545755" w:rsidP="00545755">
      <w:pPr>
        <w:rPr>
          <w:rFonts w:ascii="Times New Roman" w:hAnsi="Times New Roman" w:cs="Times New Roman"/>
          <w:sz w:val="24"/>
          <w:szCs w:val="24"/>
        </w:rPr>
      </w:pPr>
      <w:r w:rsidRPr="00C46988">
        <w:rPr>
          <w:rFonts w:ascii="Times New Roman" w:hAnsi="Times New Roman" w:cs="Times New Roman"/>
          <w:b/>
          <w:bCs/>
          <w:sz w:val="24"/>
          <w:szCs w:val="24"/>
        </w:rPr>
        <w:t>11.Иероглифы</w:t>
      </w:r>
      <w:r w:rsidRPr="00C46988">
        <w:rPr>
          <w:rFonts w:ascii="Times New Roman" w:hAnsi="Times New Roman" w:cs="Times New Roman"/>
          <w:sz w:val="24"/>
          <w:szCs w:val="24"/>
        </w:rPr>
        <w:t> - письменность древних египтян.</w:t>
      </w:r>
    </w:p>
    <w:p w:rsidR="00545755" w:rsidRPr="00C46988" w:rsidRDefault="00545755" w:rsidP="004F4CC1">
      <w:pPr>
        <w:rPr>
          <w:rFonts w:ascii="Times New Roman" w:hAnsi="Times New Roman" w:cs="Times New Roman"/>
          <w:sz w:val="24"/>
          <w:szCs w:val="24"/>
        </w:rPr>
      </w:pPr>
      <w:r w:rsidRPr="00C46988">
        <w:rPr>
          <w:rFonts w:ascii="Times New Roman" w:hAnsi="Times New Roman" w:cs="Times New Roman"/>
          <w:b/>
          <w:bCs/>
          <w:sz w:val="24"/>
          <w:szCs w:val="24"/>
        </w:rPr>
        <w:t>12. Папирус</w:t>
      </w:r>
      <w:r w:rsidRPr="00C46988">
        <w:rPr>
          <w:rFonts w:ascii="Times New Roman" w:hAnsi="Times New Roman" w:cs="Times New Roman"/>
          <w:sz w:val="24"/>
          <w:szCs w:val="24"/>
        </w:rPr>
        <w:t> - материал для письма в Древнем Египте.</w:t>
      </w:r>
    </w:p>
    <w:p w:rsidR="004F4CC1" w:rsidRPr="00C46988" w:rsidRDefault="00545755" w:rsidP="004F4CC1">
      <w:pPr>
        <w:rPr>
          <w:rFonts w:ascii="Times New Roman" w:hAnsi="Times New Roman" w:cs="Times New Roman"/>
          <w:sz w:val="24"/>
          <w:szCs w:val="24"/>
        </w:rPr>
      </w:pPr>
      <w:r w:rsidRPr="00C46988">
        <w:rPr>
          <w:rFonts w:ascii="Times New Roman" w:hAnsi="Times New Roman" w:cs="Times New Roman"/>
          <w:b/>
          <w:sz w:val="24"/>
          <w:szCs w:val="24"/>
        </w:rPr>
        <w:t xml:space="preserve">13. </w:t>
      </w:r>
      <w:r w:rsidR="004F4CC1" w:rsidRPr="00C46988">
        <w:rPr>
          <w:rFonts w:ascii="Times New Roman" w:hAnsi="Times New Roman" w:cs="Times New Roman"/>
          <w:b/>
          <w:sz w:val="24"/>
          <w:szCs w:val="24"/>
        </w:rPr>
        <w:t>ДЕЛЬТА</w:t>
      </w:r>
      <w:r w:rsidR="004F4CC1" w:rsidRPr="00C46988">
        <w:rPr>
          <w:rFonts w:ascii="Times New Roman" w:hAnsi="Times New Roman" w:cs="Times New Roman"/>
          <w:sz w:val="24"/>
          <w:szCs w:val="24"/>
        </w:rPr>
        <w:t xml:space="preserve"> –место, где река разделяется на несколько рукавов </w:t>
      </w:r>
    </w:p>
    <w:p w:rsidR="00A660AA" w:rsidRPr="00C46988" w:rsidRDefault="00545755" w:rsidP="004F4CC1">
      <w:pPr>
        <w:rPr>
          <w:rFonts w:ascii="Times New Roman" w:hAnsi="Times New Roman" w:cs="Times New Roman"/>
          <w:sz w:val="24"/>
          <w:szCs w:val="24"/>
        </w:rPr>
      </w:pPr>
      <w:r w:rsidRPr="00C46988">
        <w:rPr>
          <w:rFonts w:ascii="Times New Roman" w:hAnsi="Times New Roman" w:cs="Times New Roman"/>
          <w:b/>
          <w:sz w:val="24"/>
          <w:szCs w:val="24"/>
        </w:rPr>
        <w:t xml:space="preserve">14. </w:t>
      </w:r>
      <w:r w:rsidR="004F4CC1" w:rsidRPr="00C46988">
        <w:rPr>
          <w:rFonts w:ascii="Times New Roman" w:hAnsi="Times New Roman" w:cs="Times New Roman"/>
          <w:b/>
          <w:sz w:val="24"/>
          <w:szCs w:val="24"/>
        </w:rPr>
        <w:t>ПОРОГИ</w:t>
      </w:r>
      <w:r w:rsidR="004F4CC1" w:rsidRPr="00C46988">
        <w:rPr>
          <w:rFonts w:ascii="Times New Roman" w:hAnsi="Times New Roman" w:cs="Times New Roman"/>
          <w:sz w:val="24"/>
          <w:szCs w:val="24"/>
        </w:rPr>
        <w:t xml:space="preserve"> - Опасные каменистые преграды</w:t>
      </w:r>
    </w:p>
    <w:p w:rsidR="006532BF" w:rsidRPr="00C46988" w:rsidRDefault="006532BF" w:rsidP="004F4CC1">
      <w:pPr>
        <w:rPr>
          <w:rFonts w:ascii="Times New Roman" w:hAnsi="Times New Roman" w:cs="Times New Roman"/>
          <w:sz w:val="24"/>
          <w:szCs w:val="24"/>
        </w:rPr>
      </w:pPr>
      <w:r w:rsidRPr="00C46988">
        <w:rPr>
          <w:rFonts w:ascii="Times New Roman" w:hAnsi="Times New Roman" w:cs="Times New Roman"/>
          <w:b/>
          <w:sz w:val="24"/>
          <w:szCs w:val="24"/>
        </w:rPr>
        <w:t>15. Оазис</w:t>
      </w:r>
      <w:r w:rsidRPr="00C46988">
        <w:rPr>
          <w:rFonts w:ascii="Times New Roman" w:hAnsi="Times New Roman" w:cs="Times New Roman"/>
          <w:sz w:val="24"/>
          <w:szCs w:val="24"/>
        </w:rPr>
        <w:t xml:space="preserve"> – островок зелени в пустыне</w:t>
      </w:r>
    </w:p>
    <w:p w:rsidR="006532BF" w:rsidRPr="00C46988" w:rsidRDefault="006532BF" w:rsidP="004F4CC1">
      <w:pPr>
        <w:rPr>
          <w:rFonts w:ascii="Times New Roman" w:hAnsi="Times New Roman" w:cs="Times New Roman"/>
          <w:sz w:val="24"/>
          <w:szCs w:val="24"/>
        </w:rPr>
      </w:pPr>
      <w:r w:rsidRPr="00C46988">
        <w:rPr>
          <w:rFonts w:ascii="Times New Roman" w:hAnsi="Times New Roman" w:cs="Times New Roman"/>
          <w:b/>
          <w:sz w:val="24"/>
          <w:szCs w:val="24"/>
        </w:rPr>
        <w:t>16. Шадуф</w:t>
      </w:r>
      <w:r w:rsidRPr="00C46988">
        <w:rPr>
          <w:rFonts w:ascii="Times New Roman" w:hAnsi="Times New Roman" w:cs="Times New Roman"/>
          <w:sz w:val="24"/>
          <w:szCs w:val="24"/>
        </w:rPr>
        <w:t xml:space="preserve"> – приспособление для полива садов и огородов.</w:t>
      </w:r>
    </w:p>
    <w:p w:rsidR="006532BF" w:rsidRPr="00C46988" w:rsidRDefault="006532BF" w:rsidP="004F4CC1">
      <w:pPr>
        <w:rPr>
          <w:rFonts w:ascii="Times New Roman" w:hAnsi="Times New Roman" w:cs="Times New Roman"/>
          <w:sz w:val="24"/>
          <w:szCs w:val="24"/>
        </w:rPr>
      </w:pPr>
      <w:r w:rsidRPr="00C46988">
        <w:rPr>
          <w:rFonts w:ascii="Times New Roman" w:hAnsi="Times New Roman" w:cs="Times New Roman"/>
          <w:b/>
          <w:sz w:val="24"/>
          <w:szCs w:val="24"/>
        </w:rPr>
        <w:lastRenderedPageBreak/>
        <w:t>17. Амулеты</w:t>
      </w:r>
      <w:r w:rsidRPr="00C46988">
        <w:rPr>
          <w:rFonts w:ascii="Times New Roman" w:hAnsi="Times New Roman" w:cs="Times New Roman"/>
          <w:sz w:val="24"/>
          <w:szCs w:val="24"/>
        </w:rPr>
        <w:t xml:space="preserve"> – мелкие предметы, которые защищали от злых духов</w:t>
      </w:r>
    </w:p>
    <w:p w:rsidR="006532BF" w:rsidRPr="00C46988" w:rsidRDefault="006532BF" w:rsidP="004F4CC1">
      <w:pPr>
        <w:rPr>
          <w:rFonts w:ascii="Times New Roman" w:hAnsi="Times New Roman" w:cs="Times New Roman"/>
          <w:sz w:val="24"/>
          <w:szCs w:val="24"/>
        </w:rPr>
      </w:pPr>
      <w:r w:rsidRPr="00C46988">
        <w:rPr>
          <w:rFonts w:ascii="Times New Roman" w:hAnsi="Times New Roman" w:cs="Times New Roman"/>
          <w:b/>
          <w:sz w:val="24"/>
          <w:szCs w:val="24"/>
        </w:rPr>
        <w:t>18. Храм</w:t>
      </w:r>
      <w:r w:rsidRPr="00C46988">
        <w:rPr>
          <w:rFonts w:ascii="Times New Roman" w:hAnsi="Times New Roman" w:cs="Times New Roman"/>
          <w:sz w:val="24"/>
          <w:szCs w:val="24"/>
        </w:rPr>
        <w:t xml:space="preserve"> – жилище для бога</w:t>
      </w:r>
    </w:p>
    <w:p w:rsidR="006532BF" w:rsidRPr="00C46988" w:rsidRDefault="006532BF" w:rsidP="004F4CC1">
      <w:pPr>
        <w:rPr>
          <w:rFonts w:ascii="Times New Roman" w:hAnsi="Times New Roman" w:cs="Times New Roman"/>
          <w:sz w:val="24"/>
          <w:szCs w:val="24"/>
        </w:rPr>
      </w:pPr>
      <w:r w:rsidRPr="00C46988">
        <w:rPr>
          <w:rFonts w:ascii="Times New Roman" w:hAnsi="Times New Roman" w:cs="Times New Roman"/>
          <w:b/>
          <w:sz w:val="24"/>
          <w:szCs w:val="24"/>
        </w:rPr>
        <w:t>19. Саркофаг</w:t>
      </w:r>
      <w:r w:rsidRPr="00C46988">
        <w:rPr>
          <w:rFonts w:ascii="Times New Roman" w:hAnsi="Times New Roman" w:cs="Times New Roman"/>
          <w:sz w:val="24"/>
          <w:szCs w:val="24"/>
        </w:rPr>
        <w:t xml:space="preserve"> – гроб, в который клали мумию</w:t>
      </w:r>
    </w:p>
    <w:p w:rsidR="006532BF" w:rsidRPr="00C46988" w:rsidRDefault="006532BF" w:rsidP="004F4CC1">
      <w:pPr>
        <w:rPr>
          <w:rFonts w:ascii="Times New Roman" w:hAnsi="Times New Roman" w:cs="Times New Roman"/>
          <w:sz w:val="24"/>
          <w:szCs w:val="24"/>
        </w:rPr>
      </w:pPr>
      <w:r w:rsidRPr="00C46988">
        <w:rPr>
          <w:rFonts w:ascii="Times New Roman" w:hAnsi="Times New Roman" w:cs="Times New Roman"/>
          <w:b/>
          <w:sz w:val="24"/>
          <w:szCs w:val="24"/>
        </w:rPr>
        <w:t>20. Сфинкс</w:t>
      </w:r>
      <w:r w:rsidRPr="00C46988">
        <w:rPr>
          <w:rFonts w:ascii="Times New Roman" w:hAnsi="Times New Roman" w:cs="Times New Roman"/>
          <w:sz w:val="24"/>
          <w:szCs w:val="24"/>
        </w:rPr>
        <w:t xml:space="preserve"> </w:t>
      </w:r>
      <w:r w:rsidR="005C4627" w:rsidRPr="00C46988">
        <w:rPr>
          <w:rFonts w:ascii="Times New Roman" w:hAnsi="Times New Roman" w:cs="Times New Roman"/>
          <w:sz w:val="24"/>
          <w:szCs w:val="24"/>
        </w:rPr>
        <w:t>–</w:t>
      </w:r>
      <w:r w:rsidRPr="00C46988">
        <w:rPr>
          <w:rFonts w:ascii="Times New Roman" w:hAnsi="Times New Roman" w:cs="Times New Roman"/>
          <w:sz w:val="24"/>
          <w:szCs w:val="24"/>
        </w:rPr>
        <w:t xml:space="preserve"> </w:t>
      </w:r>
      <w:r w:rsidR="005C4627" w:rsidRPr="00C46988">
        <w:rPr>
          <w:rFonts w:ascii="Times New Roman" w:hAnsi="Times New Roman" w:cs="Times New Roman"/>
          <w:sz w:val="24"/>
          <w:szCs w:val="24"/>
        </w:rPr>
        <w:t>фантастическое существо с телом льва и головой человека</w:t>
      </w:r>
    </w:p>
    <w:p w:rsidR="005C4627" w:rsidRPr="00C46988" w:rsidRDefault="005C4627" w:rsidP="005C40ED">
      <w:pPr>
        <w:spacing w:after="0" w:line="240" w:lineRule="auto"/>
        <w:rPr>
          <w:rFonts w:ascii="Times New Roman" w:hAnsi="Times New Roman" w:cs="Times New Roman"/>
          <w:sz w:val="24"/>
          <w:szCs w:val="24"/>
        </w:rPr>
      </w:pPr>
      <w:r w:rsidRPr="00C46988">
        <w:rPr>
          <w:rFonts w:ascii="Times New Roman" w:hAnsi="Times New Roman" w:cs="Times New Roman"/>
          <w:b/>
          <w:sz w:val="24"/>
          <w:szCs w:val="24"/>
        </w:rPr>
        <w:t>21.Свиток</w:t>
      </w:r>
      <w:r w:rsidRPr="00C46988">
        <w:rPr>
          <w:rFonts w:ascii="Times New Roman" w:hAnsi="Times New Roman" w:cs="Times New Roman"/>
          <w:sz w:val="24"/>
          <w:szCs w:val="24"/>
        </w:rPr>
        <w:t xml:space="preserve"> – свернутый в трубку папирус</w:t>
      </w:r>
    </w:p>
    <w:p w:rsidR="005C40ED" w:rsidRPr="00C46988" w:rsidRDefault="005C40ED" w:rsidP="005C40ED">
      <w:pPr>
        <w:pStyle w:val="a3"/>
        <w:spacing w:after="0" w:afterAutospacing="0"/>
        <w:rPr>
          <w:b/>
          <w:bCs/>
          <w:color w:val="000000"/>
        </w:rPr>
      </w:pPr>
      <w:r w:rsidRPr="00C46988">
        <w:rPr>
          <w:b/>
          <w:bCs/>
          <w:color w:val="000000"/>
        </w:rPr>
        <w:t>4. Даты</w:t>
      </w:r>
    </w:p>
    <w:p w:rsidR="005C40ED" w:rsidRPr="00C46988" w:rsidRDefault="005C40ED" w:rsidP="005C40ED">
      <w:pPr>
        <w:pStyle w:val="a3"/>
        <w:spacing w:after="0" w:afterAutospacing="0"/>
        <w:rPr>
          <w:color w:val="000000"/>
        </w:rPr>
      </w:pPr>
      <w:r w:rsidRPr="00C46988">
        <w:rPr>
          <w:b/>
          <w:bCs/>
          <w:color w:val="000000"/>
        </w:rPr>
        <w:t>5 тысяч лет до н.э.</w:t>
      </w:r>
      <w:r w:rsidRPr="00C46988">
        <w:rPr>
          <w:rStyle w:val="apple-converted-space"/>
          <w:color w:val="000000"/>
        </w:rPr>
        <w:t> </w:t>
      </w:r>
      <w:r w:rsidRPr="00C46988">
        <w:rPr>
          <w:color w:val="000000"/>
        </w:rPr>
        <w:t>- появление письменности и первых государств.</w:t>
      </w:r>
    </w:p>
    <w:p w:rsidR="005C40ED" w:rsidRPr="00C46988" w:rsidRDefault="005C40ED" w:rsidP="005C40ED">
      <w:pPr>
        <w:pStyle w:val="a3"/>
        <w:spacing w:after="0" w:afterAutospacing="0"/>
        <w:rPr>
          <w:rFonts w:ascii="Tahoma" w:hAnsi="Tahoma" w:cs="Tahoma"/>
          <w:color w:val="000000"/>
        </w:rPr>
      </w:pPr>
      <w:r w:rsidRPr="00C46988">
        <w:rPr>
          <w:b/>
          <w:bCs/>
          <w:color w:val="000000"/>
        </w:rPr>
        <w:t>3 тысячи лет до н.э.</w:t>
      </w:r>
      <w:r w:rsidRPr="00C46988">
        <w:rPr>
          <w:rStyle w:val="apple-converted-space"/>
          <w:color w:val="000000"/>
        </w:rPr>
        <w:t> </w:t>
      </w:r>
      <w:r w:rsidRPr="00C46988">
        <w:rPr>
          <w:color w:val="000000"/>
        </w:rPr>
        <w:t>- объединение Египта. Столица (главный город) Египта -Мемфис.</w:t>
      </w:r>
    </w:p>
    <w:p w:rsidR="005C40ED" w:rsidRPr="00C46988" w:rsidRDefault="005C40ED" w:rsidP="005C40ED">
      <w:pPr>
        <w:pStyle w:val="a3"/>
        <w:spacing w:after="0" w:afterAutospacing="0"/>
        <w:rPr>
          <w:rFonts w:ascii="Tahoma" w:hAnsi="Tahoma" w:cs="Tahoma"/>
          <w:color w:val="000000"/>
        </w:rPr>
      </w:pPr>
      <w:r w:rsidRPr="00C46988">
        <w:rPr>
          <w:b/>
          <w:bCs/>
          <w:color w:val="000000"/>
        </w:rPr>
        <w:t>1500 лет до н.э</w:t>
      </w:r>
      <w:r w:rsidRPr="00C46988">
        <w:rPr>
          <w:color w:val="000000"/>
        </w:rPr>
        <w:t>. -завоевательные походы Тутмоса</w:t>
      </w:r>
    </w:p>
    <w:p w:rsidR="005C40ED" w:rsidRPr="00C46988" w:rsidRDefault="005C40ED" w:rsidP="005C40ED">
      <w:pPr>
        <w:spacing w:after="0" w:line="240" w:lineRule="auto"/>
        <w:rPr>
          <w:rFonts w:ascii="Times New Roman" w:hAnsi="Times New Roman" w:cs="Times New Roman"/>
          <w:sz w:val="24"/>
          <w:szCs w:val="24"/>
        </w:rPr>
      </w:pPr>
      <w:r w:rsidRPr="00C46988">
        <w:rPr>
          <w:rFonts w:ascii="Times New Roman" w:hAnsi="Times New Roman" w:cs="Times New Roman"/>
          <w:b/>
          <w:sz w:val="24"/>
          <w:szCs w:val="24"/>
        </w:rPr>
        <w:t>Около 2600 года до н.э.</w:t>
      </w:r>
      <w:r w:rsidRPr="00C46988">
        <w:rPr>
          <w:rFonts w:ascii="Times New Roman" w:hAnsi="Times New Roman" w:cs="Times New Roman"/>
          <w:sz w:val="24"/>
          <w:szCs w:val="24"/>
        </w:rPr>
        <w:t xml:space="preserve"> – Постройка пирамиды Хеопса</w:t>
      </w:r>
    </w:p>
    <w:p w:rsidR="005C40ED" w:rsidRPr="00C46988" w:rsidRDefault="005C40ED" w:rsidP="004F4CC1">
      <w:pPr>
        <w:rPr>
          <w:rFonts w:ascii="Times New Roman" w:hAnsi="Times New Roman" w:cs="Times New Roman"/>
          <w:sz w:val="24"/>
          <w:szCs w:val="24"/>
        </w:rPr>
      </w:pPr>
    </w:p>
    <w:p w:rsidR="005C40ED" w:rsidRPr="00C46988" w:rsidRDefault="005C40ED" w:rsidP="004F4CC1">
      <w:pPr>
        <w:rPr>
          <w:rFonts w:ascii="Times New Roman" w:hAnsi="Times New Roman" w:cs="Times New Roman"/>
          <w:b/>
          <w:sz w:val="24"/>
          <w:szCs w:val="24"/>
        </w:rPr>
      </w:pPr>
      <w:r w:rsidRPr="00C46988">
        <w:rPr>
          <w:rFonts w:ascii="Times New Roman" w:hAnsi="Times New Roman" w:cs="Times New Roman"/>
          <w:b/>
          <w:sz w:val="24"/>
          <w:szCs w:val="24"/>
        </w:rPr>
        <w:t>4. Военные походы фараонов</w:t>
      </w:r>
    </w:p>
    <w:p w:rsidR="00C46988" w:rsidRPr="00C46988" w:rsidRDefault="00C46988" w:rsidP="00C46988">
      <w:pPr>
        <w:rPr>
          <w:rFonts w:ascii="Times New Roman" w:hAnsi="Times New Roman" w:cs="Times New Roman"/>
          <w:sz w:val="24"/>
          <w:szCs w:val="24"/>
        </w:rPr>
      </w:pPr>
      <w:r w:rsidRPr="00C46988">
        <w:rPr>
          <w:rFonts w:ascii="Times New Roman" w:hAnsi="Times New Roman" w:cs="Times New Roman"/>
          <w:sz w:val="24"/>
          <w:szCs w:val="24"/>
        </w:rPr>
        <w:t>Изобретение бронзы дало преимущество египетским воинам.</w:t>
      </w:r>
      <w:r w:rsidRPr="00C46988">
        <w:rPr>
          <w:rFonts w:ascii="Times New Roman" w:eastAsia="Times New Roman" w:hAnsi="Times New Roman" w:cs="Times New Roman"/>
          <w:sz w:val="24"/>
          <w:szCs w:val="24"/>
          <w:lang w:eastAsia="ru-RU"/>
        </w:rPr>
        <w:t xml:space="preserve"> </w:t>
      </w:r>
      <w:r w:rsidRPr="00C46988">
        <w:rPr>
          <w:rFonts w:ascii="Times New Roman" w:hAnsi="Times New Roman" w:cs="Times New Roman"/>
          <w:sz w:val="24"/>
          <w:szCs w:val="24"/>
        </w:rPr>
        <w:t>Фараоны часто отправляли войска в соседние страны для грабежей, завоевания земель и рабов. Основу египетской армии составляли пехотинцы.</w:t>
      </w:r>
      <w:r w:rsidRPr="00C46988">
        <w:rPr>
          <w:rFonts w:ascii="Times New Roman" w:eastAsia="Times New Roman" w:hAnsi="Times New Roman" w:cs="Times New Roman"/>
          <w:sz w:val="24"/>
          <w:szCs w:val="24"/>
          <w:lang w:eastAsia="ru-RU"/>
        </w:rPr>
        <w:t xml:space="preserve"> </w:t>
      </w:r>
      <w:r w:rsidRPr="00C46988">
        <w:rPr>
          <w:rFonts w:ascii="Times New Roman" w:hAnsi="Times New Roman" w:cs="Times New Roman"/>
          <w:sz w:val="24"/>
          <w:szCs w:val="24"/>
        </w:rPr>
        <w:t>Основной ударной силой египетской армии были боевые колесницы. Это небольшие двухколесные повозки. Также на вооружении армии Египта были военные корабли с парусами и веслами.</w:t>
      </w:r>
    </w:p>
    <w:p w:rsidR="00C46988" w:rsidRPr="00C46988" w:rsidRDefault="00C46988" w:rsidP="00C46988">
      <w:pPr>
        <w:rPr>
          <w:rFonts w:ascii="Times New Roman" w:hAnsi="Times New Roman" w:cs="Times New Roman"/>
          <w:sz w:val="24"/>
          <w:szCs w:val="24"/>
        </w:rPr>
      </w:pPr>
      <w:r w:rsidRPr="00C46988">
        <w:rPr>
          <w:rFonts w:ascii="Times New Roman" w:hAnsi="Times New Roman" w:cs="Times New Roman"/>
          <w:sz w:val="24"/>
          <w:szCs w:val="24"/>
        </w:rPr>
        <w:t>Сражение обычно начинали лучники. Они должны были смешать ряды противника, засыпая их градом стрел и камней. Следующими в бой вступали колесницы, они сеяли панику и прорывали вражеские ряды. Следом шли стройные ряды бойцов с копьями и мечами. Если враг обращался в бегство, то воины на колесницах преследовали их.</w:t>
      </w:r>
    </w:p>
    <w:p w:rsidR="005C40ED" w:rsidRPr="00C46988" w:rsidRDefault="005C40ED" w:rsidP="005C40ED">
      <w:pPr>
        <w:rPr>
          <w:rFonts w:ascii="Times New Roman" w:hAnsi="Times New Roman" w:cs="Times New Roman"/>
          <w:sz w:val="24"/>
          <w:szCs w:val="24"/>
        </w:rPr>
      </w:pPr>
      <w:r w:rsidRPr="00C46988">
        <w:rPr>
          <w:rFonts w:ascii="Times New Roman" w:hAnsi="Times New Roman" w:cs="Times New Roman"/>
          <w:sz w:val="24"/>
          <w:szCs w:val="24"/>
        </w:rPr>
        <w:t xml:space="preserve">Египетское государство достигло своего могущества примерно около 1500 года до н.э. в период правления фараона Тутмоса </w:t>
      </w:r>
      <w:r w:rsidRPr="00C46988">
        <w:rPr>
          <w:rFonts w:ascii="Times New Roman" w:hAnsi="Times New Roman" w:cs="Times New Roman"/>
          <w:sz w:val="24"/>
          <w:szCs w:val="24"/>
          <w:lang w:val="en-US"/>
        </w:rPr>
        <w:t>III</w:t>
      </w:r>
      <w:r w:rsidRPr="00C46988">
        <w:rPr>
          <w:rFonts w:ascii="Times New Roman" w:hAnsi="Times New Roman" w:cs="Times New Roman"/>
          <w:sz w:val="24"/>
          <w:szCs w:val="24"/>
        </w:rPr>
        <w:t>.</w:t>
      </w:r>
    </w:p>
    <w:p w:rsidR="005C40ED" w:rsidRPr="00C46988" w:rsidRDefault="005C40ED" w:rsidP="005C40ED">
      <w:pPr>
        <w:rPr>
          <w:rFonts w:ascii="Times New Roman" w:hAnsi="Times New Roman" w:cs="Times New Roman"/>
          <w:sz w:val="24"/>
          <w:szCs w:val="24"/>
        </w:rPr>
      </w:pPr>
      <w:r w:rsidRPr="00C46988">
        <w:rPr>
          <w:rFonts w:ascii="Times New Roman" w:hAnsi="Times New Roman" w:cs="Times New Roman"/>
          <w:sz w:val="24"/>
          <w:szCs w:val="24"/>
        </w:rPr>
        <w:t xml:space="preserve">Собрав армию, Тутмос </w:t>
      </w:r>
      <w:r w:rsidRPr="00C46988">
        <w:rPr>
          <w:rFonts w:ascii="Times New Roman" w:hAnsi="Times New Roman" w:cs="Times New Roman"/>
          <w:sz w:val="24"/>
          <w:szCs w:val="24"/>
          <w:lang w:val="en-US"/>
        </w:rPr>
        <w:t>III</w:t>
      </w:r>
      <w:r w:rsidRPr="00C46988">
        <w:rPr>
          <w:rFonts w:ascii="Times New Roman" w:hAnsi="Times New Roman" w:cs="Times New Roman"/>
          <w:sz w:val="24"/>
          <w:szCs w:val="24"/>
        </w:rPr>
        <w:t xml:space="preserve"> совершил военный поход в Переднюю Азию. Он провел 20-тысячное войско по самому трудному и короткому пути, через раскаленную пустыню, неожиданно атаковал и разбил сирийско-палестинскую армию.  Войско Тутмоса </w:t>
      </w:r>
      <w:r w:rsidRPr="00C46988">
        <w:rPr>
          <w:rFonts w:ascii="Times New Roman" w:hAnsi="Times New Roman" w:cs="Times New Roman"/>
          <w:sz w:val="24"/>
          <w:szCs w:val="24"/>
          <w:lang w:val="en-US"/>
        </w:rPr>
        <w:t>III</w:t>
      </w:r>
      <w:r w:rsidRPr="00C46988">
        <w:rPr>
          <w:rFonts w:ascii="Times New Roman" w:hAnsi="Times New Roman" w:cs="Times New Roman"/>
          <w:sz w:val="24"/>
          <w:szCs w:val="24"/>
        </w:rPr>
        <w:t xml:space="preserve"> захватило множество трофеев, рабов и город </w:t>
      </w:r>
      <w:proofErr w:type="spellStart"/>
      <w:r w:rsidRPr="00C46988">
        <w:rPr>
          <w:rFonts w:ascii="Times New Roman" w:hAnsi="Times New Roman" w:cs="Times New Roman"/>
          <w:sz w:val="24"/>
          <w:szCs w:val="24"/>
        </w:rPr>
        <w:t>Мегиддо</w:t>
      </w:r>
      <w:proofErr w:type="spellEnd"/>
      <w:r w:rsidRPr="00C46988">
        <w:rPr>
          <w:rFonts w:ascii="Times New Roman" w:hAnsi="Times New Roman" w:cs="Times New Roman"/>
          <w:sz w:val="24"/>
          <w:szCs w:val="24"/>
        </w:rPr>
        <w:t xml:space="preserve">. Всего Тутмос </w:t>
      </w:r>
      <w:r w:rsidRPr="00C46988">
        <w:rPr>
          <w:rFonts w:ascii="Times New Roman" w:hAnsi="Times New Roman" w:cs="Times New Roman"/>
          <w:sz w:val="24"/>
          <w:szCs w:val="24"/>
          <w:lang w:val="en-US"/>
        </w:rPr>
        <w:t>III</w:t>
      </w:r>
      <w:r w:rsidRPr="00C46988">
        <w:rPr>
          <w:rFonts w:ascii="Times New Roman" w:hAnsi="Times New Roman" w:cs="Times New Roman"/>
          <w:sz w:val="24"/>
          <w:szCs w:val="24"/>
        </w:rPr>
        <w:t xml:space="preserve"> совершил 17 походов в Азию, захватил богатые земли Финикии, Сирии, Палестины и расширил границы Египта до реки Евфрат.  Все завоеванные страны выплачивали Египту дань золотом, медью, деревом и продовольствием.</w:t>
      </w:r>
    </w:p>
    <w:p w:rsidR="00C46988" w:rsidRPr="00C46988" w:rsidRDefault="00C46988" w:rsidP="005C40ED">
      <w:pPr>
        <w:rPr>
          <w:rFonts w:ascii="Times New Roman" w:hAnsi="Times New Roman" w:cs="Times New Roman"/>
          <w:b/>
          <w:sz w:val="24"/>
          <w:szCs w:val="24"/>
        </w:rPr>
      </w:pPr>
      <w:r w:rsidRPr="00C46988">
        <w:rPr>
          <w:rFonts w:ascii="Times New Roman" w:hAnsi="Times New Roman" w:cs="Times New Roman"/>
          <w:b/>
          <w:sz w:val="24"/>
          <w:szCs w:val="24"/>
        </w:rPr>
        <w:t>5. Постройка пирамид</w:t>
      </w:r>
    </w:p>
    <w:p w:rsidR="00C46988" w:rsidRPr="00C46988" w:rsidRDefault="00C46988" w:rsidP="00C46988">
      <w:pPr>
        <w:rPr>
          <w:rFonts w:ascii="Times New Roman" w:hAnsi="Times New Roman" w:cs="Times New Roman"/>
          <w:sz w:val="24"/>
          <w:szCs w:val="24"/>
        </w:rPr>
      </w:pPr>
      <w:r w:rsidRPr="00C46988">
        <w:rPr>
          <w:rFonts w:ascii="Times New Roman" w:hAnsi="Times New Roman" w:cs="Times New Roman"/>
          <w:sz w:val="24"/>
          <w:szCs w:val="24"/>
        </w:rPr>
        <w:t xml:space="preserve">Самые величественные гробницы фараонов — это пирамиды. Первым пирамиду для себя построил фараон </w:t>
      </w:r>
      <w:proofErr w:type="spellStart"/>
      <w:r w:rsidRPr="00C46988">
        <w:rPr>
          <w:rFonts w:ascii="Times New Roman" w:hAnsi="Times New Roman" w:cs="Times New Roman"/>
          <w:sz w:val="24"/>
          <w:szCs w:val="24"/>
        </w:rPr>
        <w:t>Джосер</w:t>
      </w:r>
      <w:proofErr w:type="spellEnd"/>
      <w:r w:rsidRPr="00C46988">
        <w:rPr>
          <w:rFonts w:ascii="Times New Roman" w:hAnsi="Times New Roman" w:cs="Times New Roman"/>
          <w:sz w:val="24"/>
          <w:szCs w:val="24"/>
        </w:rPr>
        <w:t xml:space="preserve">. Пирамиды собирались из отесанных камней или кирпича. Самая большая пирамида построена примерно в </w:t>
      </w:r>
      <w:smartTag w:uri="urn:schemas-microsoft-com:office:smarttags" w:element="metricconverter">
        <w:smartTagPr>
          <w:attr w:name="ProductID" w:val="2600 г"/>
        </w:smartTagPr>
        <w:r w:rsidRPr="00C46988">
          <w:rPr>
            <w:rFonts w:ascii="Times New Roman" w:hAnsi="Times New Roman" w:cs="Times New Roman"/>
            <w:sz w:val="24"/>
            <w:szCs w:val="24"/>
          </w:rPr>
          <w:t>2600 г</w:t>
        </w:r>
      </w:smartTag>
      <w:r w:rsidRPr="00C46988">
        <w:rPr>
          <w:rFonts w:ascii="Times New Roman" w:hAnsi="Times New Roman" w:cs="Times New Roman"/>
          <w:sz w:val="24"/>
          <w:szCs w:val="24"/>
        </w:rPr>
        <w:t xml:space="preserve">. до н.э. для фараона Хеопса. Это сооружение высотой </w:t>
      </w:r>
      <w:smartTag w:uri="urn:schemas-microsoft-com:office:smarttags" w:element="metricconverter">
        <w:smartTagPr>
          <w:attr w:name="ProductID" w:val="150 м"/>
        </w:smartTagPr>
        <w:r w:rsidRPr="00C46988">
          <w:rPr>
            <w:rFonts w:ascii="Times New Roman" w:hAnsi="Times New Roman" w:cs="Times New Roman"/>
            <w:sz w:val="24"/>
            <w:szCs w:val="24"/>
          </w:rPr>
          <w:t>150 м</w:t>
        </w:r>
      </w:smartTag>
      <w:r w:rsidRPr="00C46988">
        <w:rPr>
          <w:rFonts w:ascii="Times New Roman" w:hAnsi="Times New Roman" w:cs="Times New Roman"/>
          <w:sz w:val="24"/>
          <w:szCs w:val="24"/>
        </w:rPr>
        <w:t xml:space="preserve">, собранное из каменных плит весом по 2,5 т. Они подогнаны так точно, что между ними нельзя просунуть лезвие ножа. Пирамида Хеопса — единственное из семи чудес света, сохранившееся до наших дней. Похожие пирамиды возвели брат Хеопса </w:t>
      </w:r>
      <w:proofErr w:type="spellStart"/>
      <w:r w:rsidRPr="00C46988">
        <w:rPr>
          <w:rFonts w:ascii="Times New Roman" w:hAnsi="Times New Roman" w:cs="Times New Roman"/>
          <w:sz w:val="24"/>
          <w:szCs w:val="24"/>
        </w:rPr>
        <w:t>Хефрен</w:t>
      </w:r>
      <w:proofErr w:type="spellEnd"/>
      <w:r w:rsidRPr="00C46988">
        <w:rPr>
          <w:rFonts w:ascii="Times New Roman" w:hAnsi="Times New Roman" w:cs="Times New Roman"/>
          <w:sz w:val="24"/>
          <w:szCs w:val="24"/>
        </w:rPr>
        <w:t xml:space="preserve"> и сын </w:t>
      </w:r>
      <w:proofErr w:type="spellStart"/>
      <w:r w:rsidRPr="00C46988">
        <w:rPr>
          <w:rFonts w:ascii="Times New Roman" w:hAnsi="Times New Roman" w:cs="Times New Roman"/>
          <w:sz w:val="24"/>
          <w:szCs w:val="24"/>
        </w:rPr>
        <w:t>Микерин</w:t>
      </w:r>
      <w:proofErr w:type="spellEnd"/>
      <w:r w:rsidRPr="00C46988">
        <w:rPr>
          <w:rFonts w:ascii="Times New Roman" w:hAnsi="Times New Roman" w:cs="Times New Roman"/>
          <w:sz w:val="24"/>
          <w:szCs w:val="24"/>
        </w:rPr>
        <w:t xml:space="preserve">. Эти пирамиды называются великими. В каждой пирамиде было множество помещений, станы которых украшены рельефами, рисунками, которые рассказывали о жизни фараона и прославляли его подвиги. </w:t>
      </w:r>
    </w:p>
    <w:p w:rsidR="005C40ED" w:rsidRDefault="00C46988" w:rsidP="00C46988">
      <w:pPr>
        <w:rPr>
          <w:rFonts w:ascii="Times New Roman" w:hAnsi="Times New Roman" w:cs="Times New Roman"/>
          <w:sz w:val="24"/>
          <w:szCs w:val="24"/>
        </w:rPr>
      </w:pPr>
      <w:r w:rsidRPr="00C46988">
        <w:rPr>
          <w:rFonts w:ascii="Times New Roman" w:hAnsi="Times New Roman" w:cs="Times New Roman"/>
          <w:sz w:val="24"/>
          <w:szCs w:val="24"/>
        </w:rPr>
        <w:t xml:space="preserve">Фараоны начинали строить пирамиды еще при своей жизни и верили, что после смерти величественные гробницы обеспечат им роскошную загробную жизнь. Пирамиды строились в течение десятков лет многими тысячами крестьян и рабов. Долгое время считалось, что строители пирамид жили в плохих условиях, впроголодь. Однако не так давно ученые установили, что на самом </w:t>
      </w:r>
      <w:r w:rsidRPr="00C46988">
        <w:rPr>
          <w:rFonts w:ascii="Times New Roman" w:hAnsi="Times New Roman" w:cs="Times New Roman"/>
          <w:sz w:val="24"/>
          <w:szCs w:val="24"/>
        </w:rPr>
        <w:lastRenderedPageBreak/>
        <w:t>деле строители пирамид получали хорошую еду и жалованье, на постройку гигантских гробниц тратились огромные государственные средства.</w:t>
      </w:r>
    </w:p>
    <w:p w:rsidR="00C46988" w:rsidRPr="00C46988" w:rsidRDefault="00C46988" w:rsidP="00C46988">
      <w:pPr>
        <w:rPr>
          <w:rFonts w:ascii="Times New Roman" w:hAnsi="Times New Roman" w:cs="Times New Roman"/>
          <w:b/>
          <w:sz w:val="24"/>
          <w:szCs w:val="24"/>
        </w:rPr>
      </w:pPr>
      <w:r w:rsidRPr="00C46988">
        <w:rPr>
          <w:rFonts w:ascii="Times New Roman" w:hAnsi="Times New Roman" w:cs="Times New Roman"/>
          <w:b/>
          <w:sz w:val="24"/>
          <w:szCs w:val="24"/>
        </w:rPr>
        <w:t>6. Жизнь вельможи</w:t>
      </w:r>
    </w:p>
    <w:p w:rsidR="00C46988" w:rsidRPr="00C46988" w:rsidRDefault="00C46988" w:rsidP="00C46988">
      <w:pPr>
        <w:rPr>
          <w:rFonts w:ascii="Times New Roman" w:hAnsi="Times New Roman" w:cs="Times New Roman"/>
          <w:sz w:val="24"/>
          <w:szCs w:val="24"/>
        </w:rPr>
      </w:pPr>
      <w:r w:rsidRPr="00C46988">
        <w:rPr>
          <w:rFonts w:ascii="Times New Roman" w:hAnsi="Times New Roman" w:cs="Times New Roman"/>
          <w:sz w:val="24"/>
          <w:szCs w:val="24"/>
        </w:rPr>
        <w:t>Множество вельмож жили при дворе фараона. Эти вельможи выполняли различную работу, например, занимались финансами, готовили торжественные мероприятия, следили за комфортом фараона. Менее знатные вельможи командовали войсками, следили за строительством дорог, каналов, работой в рудниках и каменоломнях.</w:t>
      </w:r>
    </w:p>
    <w:p w:rsidR="00C46988" w:rsidRPr="00C46988" w:rsidRDefault="00C46988" w:rsidP="00C46988">
      <w:pPr>
        <w:rPr>
          <w:rFonts w:ascii="Times New Roman" w:hAnsi="Times New Roman" w:cs="Times New Roman"/>
          <w:sz w:val="24"/>
          <w:szCs w:val="24"/>
        </w:rPr>
      </w:pPr>
      <w:r w:rsidRPr="00C46988">
        <w:rPr>
          <w:rFonts w:ascii="Times New Roman" w:hAnsi="Times New Roman" w:cs="Times New Roman"/>
          <w:sz w:val="24"/>
          <w:szCs w:val="24"/>
        </w:rPr>
        <w:t>Вельможи владели большими участками земли, полученными от фараона. У них были огромные стада, множество крестьян и рабов. Чтобы подчеркнуть свою власть и отличие от простых египтян, вельможи носили украшения из золота и драгоценных камней. Передвигались вельможи на специальных носилках, которые несли рабы и слуги. У вельмож были повара, которые готовили изысканные блюда, парикмахеры, охранники и слуги, которые создавали прохладу опахалами из перьев редких птиц.</w:t>
      </w:r>
    </w:p>
    <w:sectPr w:rsidR="00C46988" w:rsidRPr="00C46988" w:rsidSect="007B06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674"/>
    <w:rsid w:val="000B3E5B"/>
    <w:rsid w:val="00146127"/>
    <w:rsid w:val="00156AD2"/>
    <w:rsid w:val="004C3D5E"/>
    <w:rsid w:val="004F4CC1"/>
    <w:rsid w:val="00545755"/>
    <w:rsid w:val="005C40ED"/>
    <w:rsid w:val="005C4627"/>
    <w:rsid w:val="006532BF"/>
    <w:rsid w:val="007B0674"/>
    <w:rsid w:val="0096698C"/>
    <w:rsid w:val="00A14122"/>
    <w:rsid w:val="00A660AA"/>
    <w:rsid w:val="00C46988"/>
    <w:rsid w:val="00E64E22"/>
    <w:rsid w:val="00F46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1BC77E"/>
  <w15:chartTrackingRefBased/>
  <w15:docId w15:val="{CFE82DB6-28AD-47A7-ADF1-27ADD7F34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F4CC1"/>
  </w:style>
  <w:style w:type="paragraph" w:styleId="a3">
    <w:name w:val="Normal (Web)"/>
    <w:basedOn w:val="a"/>
    <w:uiPriority w:val="99"/>
    <w:semiHidden/>
    <w:unhideWhenUsed/>
    <w:rsid w:val="005C40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4698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69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46289">
      <w:bodyDiv w:val="1"/>
      <w:marLeft w:val="0"/>
      <w:marRight w:val="0"/>
      <w:marTop w:val="0"/>
      <w:marBottom w:val="0"/>
      <w:divBdr>
        <w:top w:val="none" w:sz="0" w:space="0" w:color="auto"/>
        <w:left w:val="none" w:sz="0" w:space="0" w:color="auto"/>
        <w:bottom w:val="none" w:sz="0" w:space="0" w:color="auto"/>
        <w:right w:val="none" w:sz="0" w:space="0" w:color="auto"/>
      </w:divBdr>
    </w:div>
    <w:div w:id="165656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1</Pages>
  <Words>853</Words>
  <Characters>4868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dc:creator>
  <cp:keywords/>
  <dc:description/>
  <cp:lastModifiedBy>Любимая</cp:lastModifiedBy>
  <cp:revision>3</cp:revision>
  <cp:lastPrinted>2017-03-21T21:11:00Z</cp:lastPrinted>
  <dcterms:created xsi:type="dcterms:W3CDTF">2017-03-21T18:30:00Z</dcterms:created>
  <dcterms:modified xsi:type="dcterms:W3CDTF">2018-01-12T19:14:00Z</dcterms:modified>
</cp:coreProperties>
</file>