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41531" w:rsidRDefault="00A41531">
      <w:pPr>
        <w:rPr>
          <w:b/>
          <w:color w:val="FF0000"/>
          <w:u w:val="single"/>
        </w:rPr>
      </w:pPr>
      <w:bookmarkStart w:id="0" w:name="_GoBack"/>
      <w:bookmarkEnd w:id="0"/>
    </w:p>
    <w:p w:rsidR="00A41531" w:rsidRDefault="00A41531">
      <w:pPr>
        <w:rPr>
          <w:b/>
          <w:color w:val="FF0000"/>
          <w:u w:val="single"/>
        </w:rPr>
      </w:pPr>
    </w:p>
    <w:p w:rsidR="00A41531" w:rsidRDefault="00A41531">
      <w:pPr>
        <w:rPr>
          <w:b/>
          <w:color w:val="FF0000"/>
          <w:u w:val="single"/>
        </w:rPr>
      </w:pPr>
    </w:p>
    <w:p w:rsidR="00A41531" w:rsidRDefault="005377DD">
      <w:pPr>
        <w:rPr>
          <w:b/>
          <w:u w:val="single"/>
        </w:rPr>
      </w:pPr>
      <w:r>
        <w:rPr>
          <w:b/>
          <w:u w:val="single"/>
        </w:rPr>
        <w:t>Подготовка к ВПР</w:t>
      </w:r>
    </w:p>
    <w:p w:rsidR="00A41531" w:rsidRDefault="005377DD">
      <w:pPr>
        <w:rPr>
          <w:b/>
        </w:rPr>
      </w:pPr>
      <w:r>
        <w:rPr>
          <w:b/>
        </w:rPr>
        <w:t xml:space="preserve">7 класс.  </w:t>
      </w:r>
      <w:proofErr w:type="gramStart"/>
      <w:r>
        <w:rPr>
          <w:b/>
        </w:rPr>
        <w:t>Термины  к</w:t>
      </w:r>
      <w:proofErr w:type="gramEnd"/>
      <w:r>
        <w:rPr>
          <w:b/>
        </w:rPr>
        <w:t xml:space="preserve"> зачету </w:t>
      </w:r>
    </w:p>
    <w:tbl>
      <w:tblPr>
        <w:tblStyle w:val="a5"/>
        <w:tblW w:w="11340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5"/>
        <w:gridCol w:w="9375"/>
      </w:tblGrid>
      <w:tr w:rsidR="00A41531">
        <w:tc>
          <w:tcPr>
            <w:tcW w:w="1965" w:type="dxa"/>
          </w:tcPr>
          <w:p w:rsidR="00A41531" w:rsidRDefault="005377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9375" w:type="dxa"/>
          </w:tcPr>
          <w:p w:rsidR="00A41531" w:rsidRDefault="005377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A41531">
        <w:tc>
          <w:tcPr>
            <w:tcW w:w="1965" w:type="dxa"/>
          </w:tcPr>
          <w:p w:rsidR="00A41531" w:rsidRDefault="005377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Производительность труда</w:t>
            </w:r>
          </w:p>
        </w:tc>
        <w:tc>
          <w:tcPr>
            <w:tcW w:w="9375" w:type="dxa"/>
          </w:tcPr>
          <w:p w:rsidR="00A41531" w:rsidRDefault="005377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это плодотворность, продуктивность производственной деятельности людей, которая измеряется количеством продукции, произведённой работником в единицу времени.</w:t>
            </w:r>
          </w:p>
        </w:tc>
      </w:tr>
      <w:tr w:rsidR="00A41531">
        <w:tc>
          <w:tcPr>
            <w:tcW w:w="1965" w:type="dxa"/>
          </w:tcPr>
          <w:p w:rsidR="00A41531" w:rsidRDefault="005377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Прибыль</w:t>
            </w:r>
          </w:p>
        </w:tc>
        <w:tc>
          <w:tcPr>
            <w:tcW w:w="9375" w:type="dxa"/>
          </w:tcPr>
          <w:p w:rsidR="00A41531" w:rsidRDefault="005377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— превышение доходов от продажи товаров и услуг над затратами на их производство и реализацию.</w:t>
            </w:r>
          </w:p>
        </w:tc>
      </w:tr>
      <w:tr w:rsidR="00A41531">
        <w:tc>
          <w:tcPr>
            <w:tcW w:w="1965" w:type="dxa"/>
          </w:tcPr>
          <w:p w:rsidR="00A41531" w:rsidRDefault="005377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Затраты</w:t>
            </w:r>
          </w:p>
        </w:tc>
        <w:tc>
          <w:tcPr>
            <w:tcW w:w="9375" w:type="dxa"/>
          </w:tcPr>
          <w:p w:rsidR="00A41531" w:rsidRDefault="005377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размер ресурсов (в денежной форме), который был использован под определённую цель в процессе хозяйственной деятельности предприятия за конкр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етный временной этап. Затраты делят на две большие группы – постоянные и переменные.</w:t>
            </w:r>
          </w:p>
        </w:tc>
      </w:tr>
      <w:tr w:rsidR="00A41531">
        <w:tc>
          <w:tcPr>
            <w:tcW w:w="1965" w:type="dxa"/>
          </w:tcPr>
          <w:p w:rsidR="00A41531" w:rsidRDefault="005377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EFEFE"/>
              </w:rPr>
              <w:t>Производство</w:t>
            </w:r>
          </w:p>
        </w:tc>
        <w:tc>
          <w:tcPr>
            <w:tcW w:w="9375" w:type="dxa"/>
          </w:tcPr>
          <w:p w:rsidR="00A41531" w:rsidRDefault="005377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EFEFE"/>
              </w:rPr>
              <w:t xml:space="preserve">    процесс или целенаправленная деятельность, в ходе которой материальные и сырьевые ресурсы посредством труда преобразуются в готовую продукцию. Это основа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EFEFE"/>
              </w:rPr>
              <w:t xml:space="preserve"> любого государства.</w:t>
            </w:r>
          </w:p>
        </w:tc>
      </w:tr>
      <w:tr w:rsidR="00A41531">
        <w:tc>
          <w:tcPr>
            <w:tcW w:w="1965" w:type="dxa"/>
          </w:tcPr>
          <w:p w:rsidR="00A41531" w:rsidRDefault="005377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Разделение труда</w:t>
            </w:r>
          </w:p>
        </w:tc>
        <w:tc>
          <w:tcPr>
            <w:tcW w:w="9375" w:type="dxa"/>
          </w:tcPr>
          <w:p w:rsidR="00A41531" w:rsidRDefault="005377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Система, в соответствии с которой происходит специализация в процессе производства. </w:t>
            </w:r>
          </w:p>
        </w:tc>
      </w:tr>
      <w:tr w:rsidR="00A41531">
        <w:tc>
          <w:tcPr>
            <w:tcW w:w="1965" w:type="dxa"/>
          </w:tcPr>
          <w:p w:rsidR="00A41531" w:rsidRDefault="005377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Предпринимательство</w:t>
            </w:r>
            <w:r>
              <w:rPr>
                <w:rFonts w:ascii="Times New Roman" w:eastAsia="Times New Roman" w:hAnsi="Times New Roman" w:cs="Times New Roman"/>
              </w:rPr>
              <w:t xml:space="preserve"> –</w:t>
            </w:r>
          </w:p>
        </w:tc>
        <w:tc>
          <w:tcPr>
            <w:tcW w:w="9375" w:type="dxa"/>
          </w:tcPr>
          <w:p w:rsidR="00A41531" w:rsidRDefault="005377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активная, инициативная самостоятельная деятельность, осуществляемая на свой риск, направленная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систематическое получение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прибыли от продажи товаров, пользования имуществом, выполнения работ или оказания услуг.</w:t>
            </w:r>
          </w:p>
        </w:tc>
      </w:tr>
      <w:tr w:rsidR="00A41531">
        <w:tc>
          <w:tcPr>
            <w:tcW w:w="1965" w:type="dxa"/>
          </w:tcPr>
          <w:p w:rsidR="00A41531" w:rsidRDefault="005377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Постоянные затраты</w:t>
            </w:r>
          </w:p>
        </w:tc>
        <w:tc>
          <w:tcPr>
            <w:tcW w:w="9375" w:type="dxa"/>
          </w:tcPr>
          <w:p w:rsidR="00A41531" w:rsidRDefault="005377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это те затраты, 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торые не меняются с изменением объёма производства (например, арендная плата, налоги на собственность и аналогичные выплаты. Размер арендной платы, выплачиваемой предприятием, не изменяется вместе с уровнем его активности. Арендодатель требует арендную пла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 независимо от того, производит предприятие 5 изделий или 10000). Эти затраты связаны с постоянными издержками денежных средств в конкретный период, то есть они не зависят от объёма производства</w:t>
            </w:r>
          </w:p>
        </w:tc>
      </w:tr>
      <w:tr w:rsidR="00A41531">
        <w:tc>
          <w:tcPr>
            <w:tcW w:w="1965" w:type="dxa"/>
          </w:tcPr>
          <w:p w:rsidR="00A41531" w:rsidRDefault="005377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Переменные затраты</w:t>
            </w:r>
          </w:p>
        </w:tc>
        <w:tc>
          <w:tcPr>
            <w:tcW w:w="9375" w:type="dxa"/>
          </w:tcPr>
          <w:p w:rsidR="00A41531" w:rsidRDefault="005377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это затраты, размер которых зависит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объёмов выпуска продукции. Примером переменных затрат являются издержки на материалы, энергию, рабочую силу и снабжение, то есть чем больше продукции выпускает фирма, тем больше денег должен потратить её владелец для закупки материалов, сырья, оплаты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руда рабочих.</w:t>
            </w:r>
          </w:p>
        </w:tc>
      </w:tr>
      <w:tr w:rsidR="00A41531">
        <w:tc>
          <w:tcPr>
            <w:tcW w:w="1965" w:type="dxa"/>
          </w:tcPr>
          <w:p w:rsidR="00A41531" w:rsidRDefault="005377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Труд</w:t>
            </w:r>
          </w:p>
        </w:tc>
        <w:tc>
          <w:tcPr>
            <w:tcW w:w="9375" w:type="dxa"/>
          </w:tcPr>
          <w:p w:rsidR="00A41531" w:rsidRDefault="005377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— это вид деятельности, которая направлена на достижение практически полезного результата.</w:t>
            </w:r>
          </w:p>
        </w:tc>
      </w:tr>
      <w:tr w:rsidR="00A41531">
        <w:tc>
          <w:tcPr>
            <w:tcW w:w="1965" w:type="dxa"/>
          </w:tcPr>
          <w:p w:rsidR="00A41531" w:rsidRDefault="005377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Экономика</w:t>
            </w:r>
          </w:p>
        </w:tc>
        <w:tc>
          <w:tcPr>
            <w:tcW w:w="9375" w:type="dxa"/>
          </w:tcPr>
          <w:p w:rsidR="00A41531" w:rsidRDefault="005377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(от греч.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oikos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— домашнее хозяйство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nomos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— правила) — правила ведения домашнего хозяйства. Сегодня термин «экономика» имеет два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значения. Во-первых, экономика — это система хозяйствования, включающая отрасли материального производства и нематериальной сферы. Во-вторых, экономика — это наука, которая исследует, как люди в условиях ограниченности ресурсов удовлетворяют постоянно рас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тущие потребности.</w:t>
            </w:r>
          </w:p>
        </w:tc>
      </w:tr>
      <w:tr w:rsidR="00A41531">
        <w:tc>
          <w:tcPr>
            <w:tcW w:w="1965" w:type="dxa"/>
          </w:tcPr>
          <w:p w:rsidR="00A41531" w:rsidRDefault="005377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финансы</w:t>
            </w:r>
          </w:p>
        </w:tc>
        <w:tc>
          <w:tcPr>
            <w:tcW w:w="9375" w:type="dxa"/>
          </w:tcPr>
          <w:p w:rsidR="00A41531" w:rsidRDefault="005377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(от </w:t>
            </w:r>
            <w:hyperlink r:id="rId4">
              <w:r>
                <w:rPr>
                  <w:rFonts w:ascii="Times New Roman" w:eastAsia="Times New Roman" w:hAnsi="Times New Roman" w:cs="Times New Roman"/>
                  <w:color w:val="5F5DB7"/>
                  <w:sz w:val="28"/>
                  <w:szCs w:val="28"/>
                  <w:highlight w:val="white"/>
                  <w:u w:val="single"/>
                </w:rPr>
                <w:t>лат.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  <w:t>financia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 — наличность, доход) — совокупность</w:t>
            </w:r>
            <w:hyperlink r:id="rId5">
              <w:r>
                <w:rPr>
                  <w:rFonts w:ascii="Times New Roman" w:eastAsia="Times New Roman" w:hAnsi="Times New Roman" w:cs="Times New Roman"/>
                  <w:color w:val="5F5DB7"/>
                  <w:sz w:val="28"/>
                  <w:szCs w:val="28"/>
                  <w:highlight w:val="white"/>
                  <w:u w:val="single"/>
                </w:rPr>
                <w:t>экономических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 отношений, возникающих в процессеформирования, распределения ииспользов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lastRenderedPageBreak/>
              <w:t>ания централизованных идецентрализованных фондов</w:t>
            </w:r>
            <w:hyperlink r:id="rId6">
              <w:r>
                <w:rPr>
                  <w:rFonts w:ascii="Times New Roman" w:eastAsia="Times New Roman" w:hAnsi="Times New Roman" w:cs="Times New Roman"/>
                  <w:color w:val="5F5DB7"/>
                  <w:sz w:val="28"/>
                  <w:szCs w:val="28"/>
                  <w:highlight w:val="white"/>
                  <w:u w:val="single"/>
                </w:rPr>
                <w:t>денежных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 средств</w:t>
            </w:r>
            <w:hyperlink r:id="rId7" w:anchor="cite_note-1">
              <w:r>
                <w:rPr>
                  <w:rFonts w:ascii="Times New Roman" w:eastAsia="Times New Roman" w:hAnsi="Times New Roman" w:cs="Times New Roman"/>
                  <w:color w:val="5F5DB7"/>
                  <w:sz w:val="28"/>
                  <w:szCs w:val="28"/>
                  <w:highlight w:val="white"/>
                  <w:u w:val="single"/>
                  <w:vertAlign w:val="superscript"/>
                </w:rPr>
                <w:t>[1]</w:t>
              </w:r>
            </w:hyperlink>
            <w:hyperlink r:id="rId8" w:anchor="cite_note-2">
              <w:r>
                <w:rPr>
                  <w:rFonts w:ascii="Times New Roman" w:eastAsia="Times New Roman" w:hAnsi="Times New Roman" w:cs="Times New Roman"/>
                  <w:color w:val="5F5DB7"/>
                  <w:sz w:val="28"/>
                  <w:szCs w:val="28"/>
                  <w:highlight w:val="white"/>
                  <w:u w:val="single"/>
                  <w:vertAlign w:val="superscript"/>
                </w:rPr>
                <w:t>[2]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. </w:t>
            </w:r>
          </w:p>
        </w:tc>
      </w:tr>
      <w:tr w:rsidR="00A41531">
        <w:tc>
          <w:tcPr>
            <w:tcW w:w="1965" w:type="dxa"/>
          </w:tcPr>
          <w:p w:rsidR="00A41531" w:rsidRDefault="005377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цена</w:t>
            </w:r>
          </w:p>
        </w:tc>
        <w:tc>
          <w:tcPr>
            <w:tcW w:w="9375" w:type="dxa"/>
          </w:tcPr>
          <w:p w:rsidR="00A41531" w:rsidRDefault="005377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 это количество денег (товаров, услуг), за которые продавец согласен продать, а покупатель согласен купить единицу </w:t>
            </w:r>
            <w:hyperlink r:id="rId9">
              <w:r>
                <w:rPr>
                  <w:rFonts w:ascii="Times New Roman" w:eastAsia="Times New Roman" w:hAnsi="Times New Roman" w:cs="Times New Roman"/>
                  <w:color w:val="5A3696"/>
                  <w:sz w:val="28"/>
                  <w:szCs w:val="28"/>
                  <w:highlight w:val="white"/>
                  <w:u w:val="single"/>
                </w:rPr>
                <w:t>товара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 или </w:t>
            </w:r>
            <w:hyperlink r:id="rId10">
              <w:r>
                <w:rPr>
                  <w:rFonts w:ascii="Times New Roman" w:eastAsia="Times New Roman" w:hAnsi="Times New Roman" w:cs="Times New Roman"/>
                  <w:color w:val="5A3696"/>
                  <w:sz w:val="28"/>
                  <w:szCs w:val="28"/>
                  <w:highlight w:val="white"/>
                  <w:u w:val="single"/>
                </w:rPr>
                <w:t>услуги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.</w:t>
            </w:r>
          </w:p>
        </w:tc>
      </w:tr>
      <w:tr w:rsidR="00A41531">
        <w:tc>
          <w:tcPr>
            <w:tcW w:w="1965" w:type="dxa"/>
          </w:tcPr>
          <w:p w:rsidR="00A41531" w:rsidRDefault="005377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Торговля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 </w:t>
            </w:r>
          </w:p>
        </w:tc>
        <w:tc>
          <w:tcPr>
            <w:tcW w:w="9375" w:type="dxa"/>
          </w:tcPr>
          <w:p w:rsidR="00A41531" w:rsidRDefault="005377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 — это особая деятельность людей, связанная с осуществлением актов купли-продажи и представляющая собой совокупность специфических технологических и хозяйственных операций, направленных на обслуживание процесса обмена.</w:t>
            </w:r>
          </w:p>
        </w:tc>
      </w:tr>
      <w:tr w:rsidR="00A41531">
        <w:tc>
          <w:tcPr>
            <w:tcW w:w="1965" w:type="dxa"/>
          </w:tcPr>
          <w:p w:rsidR="00A41531" w:rsidRDefault="005377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Меркантилизм</w:t>
            </w:r>
          </w:p>
        </w:tc>
        <w:tc>
          <w:tcPr>
            <w:tcW w:w="9375" w:type="dxa"/>
          </w:tcPr>
          <w:p w:rsidR="00A41531" w:rsidRDefault="005377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экономическая школа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политика XVI-XVIII вв. Меркантилисты считали основой богатства золото, серебро и иные сокровища и предлагали регулировать внешнюю торговлю таким образом, чтобы обеспечить их приток в страну.</w:t>
            </w:r>
          </w:p>
        </w:tc>
      </w:tr>
      <w:tr w:rsidR="00A41531">
        <w:tc>
          <w:tcPr>
            <w:tcW w:w="1965" w:type="dxa"/>
          </w:tcPr>
          <w:p w:rsidR="00A41531" w:rsidRDefault="005377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highlight w:val="white"/>
              </w:rPr>
              <w:t>Обмен </w:t>
            </w:r>
          </w:p>
        </w:tc>
        <w:tc>
          <w:tcPr>
            <w:tcW w:w="9375" w:type="dxa"/>
          </w:tcPr>
          <w:p w:rsidR="00A41531" w:rsidRDefault="005377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highlight w:val="white"/>
              </w:rPr>
              <w:t xml:space="preserve"> — акт получения объекта с передачей чего-либо взамен. 1</w:t>
            </w: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highlight w:val="white"/>
              </w:rPr>
              <w:t>) Переход или передача каких-то объектов из одного места в другое с обратным переходом других объектов из второго места в первое. 2) движение переход или передача каких-то объектов, товара, результатов хозяйственной деятельности от одного владельца к друго</w:t>
            </w: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highlight w:val="white"/>
              </w:rPr>
              <w:t>му, из одного места в другое с обратным переходом других объектов из второго места в первое</w:t>
            </w:r>
          </w:p>
        </w:tc>
      </w:tr>
      <w:tr w:rsidR="00A41531">
        <w:tc>
          <w:tcPr>
            <w:tcW w:w="1965" w:type="dxa"/>
          </w:tcPr>
          <w:p w:rsidR="00A41531" w:rsidRDefault="005377D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Рекла́ма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 </w:t>
            </w:r>
          </w:p>
        </w:tc>
        <w:tc>
          <w:tcPr>
            <w:tcW w:w="9375" w:type="dxa"/>
          </w:tcPr>
          <w:p w:rsidR="00A41531" w:rsidRDefault="005377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 (от </w:t>
            </w:r>
            <w:hyperlink r:id="rId11">
              <w:r>
                <w:rPr>
                  <w:rFonts w:ascii="Times New Roman" w:eastAsia="Times New Roman" w:hAnsi="Times New Roman" w:cs="Times New Roman"/>
                  <w:color w:val="5F5DB7"/>
                  <w:sz w:val="28"/>
                  <w:szCs w:val="28"/>
                  <w:highlight w:val="white"/>
                  <w:u w:val="single"/>
                </w:rPr>
                <w:t>лат.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  <w:t>reclamare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 — «утверждать, выкрикивать, протестовать») — </w:t>
            </w:r>
            <w:hyperlink r:id="rId12">
              <w:r>
                <w:rPr>
                  <w:rFonts w:ascii="Times New Roman" w:eastAsia="Times New Roman" w:hAnsi="Times New Roman" w:cs="Times New Roman"/>
                  <w:color w:val="5F5DB7"/>
                  <w:sz w:val="28"/>
                  <w:szCs w:val="28"/>
                  <w:highlight w:val="white"/>
                  <w:u w:val="single"/>
                </w:rPr>
                <w:t>информация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, распространеннаялюбым способом, в любой форме и с использованием любых средств, адресованная неопределенному кругулиц и направленная на привлечение внимания к объекту рекламирования, 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ормирование или поддержаниеинтереса к нему и его продвижение на рынке</w:t>
            </w:r>
          </w:p>
        </w:tc>
      </w:tr>
      <w:tr w:rsidR="00A41531">
        <w:trPr>
          <w:trHeight w:val="1940"/>
        </w:trPr>
        <w:tc>
          <w:tcPr>
            <w:tcW w:w="1965" w:type="dxa"/>
          </w:tcPr>
          <w:p w:rsidR="00A41531" w:rsidRDefault="005377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Деньги - </w:t>
            </w:r>
          </w:p>
        </w:tc>
        <w:tc>
          <w:tcPr>
            <w:tcW w:w="9375" w:type="dxa"/>
          </w:tcPr>
          <w:p w:rsidR="00A41531" w:rsidRDefault="005377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особый товар, выполняющий роль всеобщего эквивалента при обмене товаров, форма стоимостивсех других товаров.  Деньги выполняют функции: меры стоимости, средства обращения, сре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дстваобразования сокровищ, средства платежа и мировых денег.</w:t>
            </w:r>
          </w:p>
        </w:tc>
      </w:tr>
    </w:tbl>
    <w:p w:rsidR="00A41531" w:rsidRDefault="00A41531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41531" w:rsidRDefault="00A41531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A41531" w:rsidRDefault="00A41531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A41531" w:rsidRDefault="00A4153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A41531" w:rsidRDefault="00A4153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A41531" w:rsidRDefault="00A41531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A41531">
      <w:pgSz w:w="11906" w:h="16838"/>
      <w:pgMar w:top="0" w:right="850" w:bottom="142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531"/>
    <w:rsid w:val="005377DD"/>
    <w:rsid w:val="00A4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88E3E5-6D1C-4835-8EB9-E10DC666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.academic.ru/dic.nsf/ruwiki/2003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ic.academic.ru/dic.nsf/ruwiki/20033" TargetMode="External"/><Relationship Id="rId12" Type="http://schemas.openxmlformats.org/officeDocument/2006/relationships/hyperlink" Target="http://dic.academic.ru/dic.nsf/ruwiki/49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c.academic.ru/dic.nsf/ruwiki/3859" TargetMode="External"/><Relationship Id="rId11" Type="http://schemas.openxmlformats.org/officeDocument/2006/relationships/hyperlink" Target="http://dic.academic.ru/dic.nsf/ruwiki/6165" TargetMode="External"/><Relationship Id="rId5" Type="http://schemas.openxmlformats.org/officeDocument/2006/relationships/hyperlink" Target="http://dic.academic.ru/dic.nsf/ruwiki/6785" TargetMode="External"/><Relationship Id="rId10" Type="http://schemas.openxmlformats.org/officeDocument/2006/relationships/hyperlink" Target="http://www.grandars.ru/student/marketing/tovary-i-uslugi.html" TargetMode="External"/><Relationship Id="rId4" Type="http://schemas.openxmlformats.org/officeDocument/2006/relationships/hyperlink" Target="http://dic.academic.ru/dic.nsf/ruwiki/6165" TargetMode="External"/><Relationship Id="rId9" Type="http://schemas.openxmlformats.org/officeDocument/2006/relationships/hyperlink" Target="http://www.grandars.ru/college/biznes/tovar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2019-06-17T03:25:00Z</dcterms:created>
  <dcterms:modified xsi:type="dcterms:W3CDTF">2019-06-17T03:25:00Z</dcterms:modified>
</cp:coreProperties>
</file>