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45"/>
      </w:tblGrid>
      <w:tr w:rsidR="003A7F8B" w:rsidRPr="003A7F8B" w:rsidTr="003A7F8B">
        <w:trPr>
          <w:tblCellSpacing w:w="15" w:type="dxa"/>
        </w:trPr>
        <w:tc>
          <w:tcPr>
            <w:tcW w:w="4968" w:type="pct"/>
            <w:shd w:val="clear" w:color="auto" w:fill="F0F0F0"/>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Фирма Y оказывает бытовые услуги населению. Найдите в приведённом списке примеры постоянных издержек фирмы Y в краткосрочном периоде </w:t>
            </w:r>
            <w:r w:rsidRPr="003A7F8B">
              <w:rPr>
                <w:rFonts w:ascii="Times New Roman" w:eastAsia="Times New Roman" w:hAnsi="Times New Roman" w:cs="Times New Roman"/>
                <w:sz w:val="24"/>
                <w:szCs w:val="24"/>
                <w:lang w:eastAsia="ru-RU"/>
              </w:rPr>
              <w:br/>
              <w:t>и запишите </w:t>
            </w:r>
            <w:r w:rsidRPr="003A7F8B">
              <w:rPr>
                <w:rFonts w:ascii="Times New Roman" w:eastAsia="Times New Roman" w:hAnsi="Times New Roman" w:cs="Times New Roman"/>
                <w:b/>
                <w:bCs/>
                <w:sz w:val="24"/>
                <w:szCs w:val="24"/>
                <w:u w:val="single"/>
                <w:lang w:eastAsia="ru-RU"/>
              </w:rPr>
              <w:t>цифры</w:t>
            </w:r>
            <w:r w:rsidRPr="003A7F8B">
              <w:rPr>
                <w:rFonts w:ascii="Times New Roman" w:eastAsia="Times New Roman" w:hAnsi="Times New Roman" w:cs="Times New Roman"/>
                <w:sz w:val="24"/>
                <w:szCs w:val="24"/>
                <w:lang w:eastAsia="ru-RU"/>
              </w:rPr>
              <w:t>, под которыми они указаны.</w:t>
            </w:r>
          </w:p>
        </w:tc>
      </w:tr>
      <w:tr w:rsidR="003A7F8B" w:rsidRPr="003A7F8B" w:rsidTr="003A7F8B">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45"/>
              <w:gridCol w:w="414"/>
              <w:gridCol w:w="8696"/>
            </w:tblGrid>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издержки на приобретение расходных материалов</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арендная плата за офис фирмы</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3)</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издержки на выплату окладов работникам административного аппарата</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4)</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издержки на погашение процентов по ранее взятому кредиту</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5)</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издержки на выплату сдельной заработной платы работников</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6)</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оплата потребления электроэнергии</w:t>
                  </w:r>
                </w:p>
              </w:tc>
            </w:tr>
          </w:tbl>
          <w:p w:rsidR="003A7F8B" w:rsidRPr="003A7F8B" w:rsidRDefault="003A7F8B" w:rsidP="003A7F8B">
            <w:pPr>
              <w:spacing w:after="0" w:line="240" w:lineRule="auto"/>
              <w:rPr>
                <w:rFonts w:ascii="Arial" w:eastAsia="Times New Roman" w:hAnsi="Arial" w:cs="Arial"/>
                <w:lang w:eastAsia="ru-RU"/>
              </w:rPr>
            </w:pPr>
          </w:p>
        </w:tc>
      </w:tr>
      <w:tr w:rsidR="003A7F8B" w:rsidRPr="003A7F8B" w:rsidTr="003A7F8B">
        <w:trPr>
          <w:tblCellSpacing w:w="15" w:type="dxa"/>
        </w:trPr>
        <w:tc>
          <w:tcPr>
            <w:tcW w:w="4968" w:type="pct"/>
            <w:shd w:val="clear" w:color="auto" w:fill="F0F0F0"/>
            <w:hideMark/>
          </w:tcPr>
          <w:p w:rsidR="003A7F8B" w:rsidRPr="003A7F8B" w:rsidRDefault="003A7F8B" w:rsidP="003A7F8B">
            <w:pPr>
              <w:spacing w:before="60" w:after="100" w:afterAutospacing="1" w:line="220" w:lineRule="atLeast"/>
              <w:rPr>
                <w:rFonts w:ascii="Arial" w:eastAsia="Times New Roman" w:hAnsi="Arial" w:cs="Arial"/>
                <w:lang w:eastAsia="ru-RU"/>
              </w:rPr>
            </w:pPr>
            <w:r w:rsidRPr="003A7F8B">
              <w:rPr>
                <w:rFonts w:ascii="Arial" w:eastAsia="Times New Roman" w:hAnsi="Arial" w:cs="Arial"/>
                <w:lang w:eastAsia="ru-RU"/>
              </w:rPr>
              <w:t>Выберите верные суждения об издержках в краткосрочном периоде </w:t>
            </w:r>
            <w:r w:rsidRPr="003A7F8B">
              <w:rPr>
                <w:rFonts w:ascii="Arial" w:eastAsia="Times New Roman" w:hAnsi="Arial" w:cs="Arial"/>
                <w:lang w:eastAsia="ru-RU"/>
              </w:rPr>
              <w:br/>
              <w:t>и запишите </w:t>
            </w:r>
            <w:r w:rsidRPr="003A7F8B">
              <w:rPr>
                <w:rFonts w:ascii="Arial" w:eastAsia="Times New Roman" w:hAnsi="Arial" w:cs="Arial"/>
                <w:b/>
                <w:bCs/>
                <w:u w:val="single"/>
                <w:lang w:eastAsia="ru-RU"/>
              </w:rPr>
              <w:t>цифры</w:t>
            </w:r>
            <w:r w:rsidRPr="003A7F8B">
              <w:rPr>
                <w:rFonts w:ascii="Arial" w:eastAsia="Times New Roman" w:hAnsi="Arial" w:cs="Arial"/>
                <w:lang w:eastAsia="ru-RU"/>
              </w:rPr>
              <w:t>, под которыми они указаны.</w:t>
            </w:r>
          </w:p>
        </w:tc>
      </w:tr>
      <w:tr w:rsidR="003A7F8B" w:rsidRPr="003A7F8B" w:rsidTr="003A7F8B">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45"/>
              <w:gridCol w:w="414"/>
              <w:gridCol w:w="8696"/>
            </w:tblGrid>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Постоянные издержки не зависят от объёма производства продукции.</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К постоянным издержкам в краткосрочном периоде относят страховые взносы и оплату охраны.</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3)</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Переменные издержки в краткосрочном периоде непосредственно зависят от объёма производимой продукции.</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4)</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Себестоимость продукции называется также постоянными издержками.</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5)</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К переменным издержкам в краткосрочном периоде относят выплаты по ранее взятому кредиту.</w:t>
                  </w:r>
                </w:p>
              </w:tc>
            </w:tr>
          </w:tbl>
          <w:p w:rsidR="003A7F8B" w:rsidRPr="003A7F8B" w:rsidRDefault="003A7F8B" w:rsidP="003A7F8B">
            <w:pPr>
              <w:spacing w:after="0" w:line="240" w:lineRule="auto"/>
              <w:rPr>
                <w:rFonts w:ascii="Arial" w:eastAsia="Times New Roman" w:hAnsi="Arial" w:cs="Arial"/>
                <w:lang w:eastAsia="ru-RU"/>
              </w:rPr>
            </w:pPr>
          </w:p>
        </w:tc>
      </w:tr>
      <w:tr w:rsidR="003A7F8B" w:rsidRPr="003A7F8B" w:rsidTr="003A7F8B">
        <w:tblPrEx>
          <w:shd w:val="clear" w:color="auto" w:fill="auto"/>
        </w:tblPrEx>
        <w:trPr>
          <w:tblCellSpacing w:w="15" w:type="dxa"/>
        </w:trPr>
        <w:tc>
          <w:tcPr>
            <w:tcW w:w="0" w:type="auto"/>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proofErr w:type="gramStart"/>
            <w:r w:rsidRPr="003A7F8B">
              <w:rPr>
                <w:rFonts w:ascii="Times New Roman" w:eastAsia="Times New Roman" w:hAnsi="Times New Roman" w:cs="Times New Roman"/>
                <w:sz w:val="24"/>
                <w:szCs w:val="24"/>
                <w:lang w:eastAsia="ru-RU"/>
              </w:rPr>
              <w:t>становите</w:t>
            </w:r>
            <w:proofErr w:type="gramEnd"/>
            <w:r w:rsidRPr="003A7F8B">
              <w:rPr>
                <w:rFonts w:ascii="Times New Roman" w:eastAsia="Times New Roman" w:hAnsi="Times New Roman" w:cs="Times New Roman"/>
                <w:sz w:val="24"/>
                <w:szCs w:val="24"/>
                <w:lang w:eastAsia="ru-RU"/>
              </w:rPr>
              <w:t xml:space="preserve"> соответствие между функциями и уровнями банковской системы: к каждой позиции, данной в первом столбце, подберите соответствующую позицию из второго столбца.</w:t>
            </w:r>
          </w:p>
        </w:tc>
      </w:tr>
    </w:tbl>
    <w:p w:rsidR="003A7F8B" w:rsidRPr="003A7F8B" w:rsidRDefault="003A7F8B" w:rsidP="003A7F8B">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98"/>
        <w:gridCol w:w="9247"/>
      </w:tblGrid>
      <w:tr w:rsidR="003A7F8B" w:rsidRPr="003A7F8B" w:rsidTr="003A7F8B">
        <w:trPr>
          <w:tblCellSpacing w:w="15" w:type="dxa"/>
          <w:jc w:val="center"/>
        </w:trPr>
        <w:tc>
          <w:tcPr>
            <w:tcW w:w="6" w:type="dxa"/>
            <w:vAlign w:val="center"/>
            <w:hideMark/>
          </w:tcPr>
          <w:p w:rsidR="003A7F8B" w:rsidRPr="003A7F8B" w:rsidRDefault="003A7F8B" w:rsidP="003A7F8B">
            <w:pPr>
              <w:spacing w:after="0" w:line="240" w:lineRule="auto"/>
              <w:rPr>
                <w:rFonts w:ascii="Arial" w:eastAsia="Times New Roman" w:hAnsi="Arial" w:cs="Arial"/>
                <w:lang w:eastAsia="ru-RU"/>
              </w:rPr>
            </w:pPr>
            <w:r w:rsidRPr="003A7F8B">
              <w:rPr>
                <w:rFonts w:ascii="Arial" w:eastAsia="Times New Roman" w:hAnsi="Arial" w:cs="Arial"/>
                <w:lang w:eastAsia="ru-RU"/>
              </w:rPr>
              <w:t>  </w:t>
            </w:r>
          </w:p>
        </w:tc>
        <w:tc>
          <w:tcPr>
            <w:tcW w:w="500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6"/>
              <w:gridCol w:w="225"/>
              <w:gridCol w:w="4331"/>
            </w:tblGrid>
            <w:tr w:rsidR="003A7F8B" w:rsidRPr="003A7F8B">
              <w:trPr>
                <w:tblCellSpacing w:w="15" w:type="dxa"/>
              </w:trPr>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b/>
                      <w:bCs/>
                      <w:u w:val="single"/>
                      <w:lang w:eastAsia="ru-RU"/>
                    </w:rPr>
                    <w:t>ФУНКЦИИ</w:t>
                  </w:r>
                </w:p>
              </w:tc>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b/>
                      <w:bCs/>
                      <w:u w:val="single"/>
                      <w:lang w:eastAsia="ru-RU"/>
                    </w:rPr>
                    <w:t>УРОВНИ БАНКОВСКОЙ СИСТЕМЫ</w:t>
                  </w:r>
                </w:p>
              </w:tc>
            </w:tr>
            <w:tr w:rsidR="003A7F8B" w:rsidRPr="003A7F8B">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23"/>
                    <w:gridCol w:w="4118"/>
                  </w:tblGrid>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А)</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монопольная эмиссия денег</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Б)</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кредитование населения</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В)</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хранение золотовалютных резервов государства</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Г)</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лицензирование финансовых организаций</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Д)</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осуществление платежей между фирмами</w:t>
                        </w:r>
                      </w:p>
                    </w:tc>
                  </w:tr>
                </w:tbl>
                <w:p w:rsidR="003A7F8B" w:rsidRPr="003A7F8B" w:rsidRDefault="003A7F8B" w:rsidP="003A7F8B">
                  <w:pPr>
                    <w:spacing w:after="0" w:line="240" w:lineRule="auto"/>
                    <w:jc w:val="center"/>
                    <w:rPr>
                      <w:rFonts w:ascii="Times New Roman" w:eastAsia="Times New Roman" w:hAnsi="Times New Roman" w:cs="Times New Roman"/>
                      <w:lang w:eastAsia="ru-RU"/>
                    </w:rPr>
                  </w:pPr>
                </w:p>
              </w:tc>
              <w:tc>
                <w:tcPr>
                  <w:tcW w:w="0" w:type="auto"/>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74"/>
                    <w:gridCol w:w="3882"/>
                  </w:tblGrid>
                  <w:tr w:rsidR="003A7F8B" w:rsidRPr="003A7F8B">
                    <w:trPr>
                      <w:tblCellSpacing w:w="15" w:type="dxa"/>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центральный банк</w:t>
                        </w:r>
                      </w:p>
                    </w:tc>
                  </w:tr>
                  <w:tr w:rsidR="003A7F8B" w:rsidRPr="003A7F8B">
                    <w:trPr>
                      <w:tblCellSpacing w:w="15" w:type="dxa"/>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коммерческие банки</w:t>
                        </w:r>
                      </w:p>
                    </w:tc>
                  </w:tr>
                </w:tbl>
                <w:p w:rsidR="003A7F8B" w:rsidRPr="003A7F8B" w:rsidRDefault="003A7F8B" w:rsidP="003A7F8B">
                  <w:pPr>
                    <w:spacing w:after="0" w:line="240" w:lineRule="auto"/>
                    <w:rPr>
                      <w:rFonts w:ascii="Times New Roman" w:eastAsia="Times New Roman" w:hAnsi="Times New Roman" w:cs="Times New Roman"/>
                      <w:lang w:eastAsia="ru-RU"/>
                    </w:rPr>
                  </w:pPr>
                </w:p>
              </w:tc>
            </w:tr>
          </w:tbl>
          <w:p w:rsidR="003A7F8B" w:rsidRPr="003A7F8B" w:rsidRDefault="003A7F8B" w:rsidP="003A7F8B">
            <w:pPr>
              <w:spacing w:after="0" w:line="240" w:lineRule="auto"/>
              <w:rPr>
                <w:rFonts w:ascii="Arial" w:eastAsia="Times New Roman" w:hAnsi="Arial" w:cs="Arial"/>
                <w:lang w:eastAsia="ru-RU"/>
              </w:rPr>
            </w:pPr>
          </w:p>
        </w:tc>
      </w:tr>
    </w:tbl>
    <w:p w:rsidR="00522D40" w:rsidRDefault="003A7F8B" w:rsidP="003A7F8B">
      <w:pPr>
        <w:spacing w:after="0" w:line="240" w:lineRule="auto"/>
        <w:jc w:val="both"/>
        <w:rPr>
          <w:rFonts w:ascii="Arial" w:eastAsia="Times New Roman" w:hAnsi="Arial" w:cs="Arial"/>
          <w:color w:val="000000"/>
          <w:shd w:val="clear" w:color="auto" w:fill="F0F0F0"/>
          <w:lang w:val="en-US" w:eastAsia="ru-RU"/>
        </w:rPr>
      </w:pPr>
      <w:r w:rsidRPr="003A7F8B">
        <w:rPr>
          <w:rFonts w:ascii="Arial" w:eastAsia="Times New Roman" w:hAnsi="Arial" w:cs="Arial"/>
          <w:color w:val="000000"/>
          <w:shd w:val="clear" w:color="auto" w:fill="F0F0F0"/>
          <w:lang w:eastAsia="ru-RU"/>
        </w:rPr>
        <w:t>Запишите в таблицу выбранные цифры под соответствующими буквами.</w:t>
      </w:r>
    </w:p>
    <w:p w:rsidR="003A7F8B" w:rsidRDefault="003A7F8B" w:rsidP="003A7F8B">
      <w:pPr>
        <w:spacing w:after="0" w:line="240" w:lineRule="auto"/>
        <w:jc w:val="both"/>
        <w:rPr>
          <w:rFonts w:ascii="Arial" w:eastAsia="Times New Roman" w:hAnsi="Arial" w:cs="Arial"/>
          <w:color w:val="000000"/>
          <w:shd w:val="clear" w:color="auto" w:fill="F0F0F0"/>
          <w:lang w:val="en-US" w:eastAsia="ru-RU"/>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45"/>
      </w:tblGrid>
      <w:tr w:rsidR="003A7F8B" w:rsidRPr="003A7F8B" w:rsidTr="003A7F8B">
        <w:trPr>
          <w:tblCellSpacing w:w="15" w:type="dxa"/>
        </w:trPr>
        <w:tc>
          <w:tcPr>
            <w:tcW w:w="4968" w:type="pct"/>
            <w:shd w:val="clear" w:color="auto" w:fill="F0F0F0"/>
            <w:hideMark/>
          </w:tcPr>
          <w:p w:rsidR="003A7F8B" w:rsidRPr="003A7F8B" w:rsidRDefault="003A7F8B" w:rsidP="003A7F8B">
            <w:pPr>
              <w:spacing w:after="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Фирма Y </w:t>
            </w:r>
            <w:r w:rsidRPr="003A7F8B">
              <w:rPr>
                <w:rFonts w:ascii="MathJax_Main" w:eastAsia="Times New Roman" w:hAnsi="MathJax_Main" w:cs="Times New Roman"/>
                <w:sz w:val="26"/>
                <w:szCs w:val="26"/>
                <w:bdr w:val="none" w:sz="0" w:space="0" w:color="auto" w:frame="1"/>
                <w:lang w:eastAsia="ru-RU"/>
              </w:rPr>
              <w:t>–</w:t>
            </w:r>
            <w:r w:rsidRPr="003A7F8B">
              <w:rPr>
                <w:rFonts w:ascii="Times New Roman" w:eastAsia="Times New Roman" w:hAnsi="Times New Roman" w:cs="Times New Roman"/>
                <w:sz w:val="24"/>
                <w:szCs w:val="24"/>
                <w:lang w:eastAsia="ru-RU"/>
              </w:rPr>
              <w:t> ателье по пошиву свадебных платьев. Найдите в приведённом списке примеры переменных издержек фирмы Y в краткосрочном периоде </w:t>
            </w:r>
            <w:r w:rsidRPr="003A7F8B">
              <w:rPr>
                <w:rFonts w:ascii="Times New Roman" w:eastAsia="Times New Roman" w:hAnsi="Times New Roman" w:cs="Times New Roman"/>
                <w:sz w:val="24"/>
                <w:szCs w:val="24"/>
                <w:lang w:eastAsia="ru-RU"/>
              </w:rPr>
              <w:br/>
              <w:t>и запишите </w:t>
            </w:r>
            <w:r w:rsidRPr="003A7F8B">
              <w:rPr>
                <w:rFonts w:ascii="Times New Roman" w:eastAsia="Times New Roman" w:hAnsi="Times New Roman" w:cs="Times New Roman"/>
                <w:b/>
                <w:bCs/>
                <w:sz w:val="24"/>
                <w:szCs w:val="24"/>
                <w:u w:val="single"/>
                <w:lang w:eastAsia="ru-RU"/>
              </w:rPr>
              <w:t>цифры</w:t>
            </w:r>
            <w:r w:rsidRPr="003A7F8B">
              <w:rPr>
                <w:rFonts w:ascii="Times New Roman" w:eastAsia="Times New Roman" w:hAnsi="Times New Roman" w:cs="Times New Roman"/>
                <w:sz w:val="24"/>
                <w:szCs w:val="24"/>
                <w:lang w:eastAsia="ru-RU"/>
              </w:rPr>
              <w:t>, под которыми они указаны.</w:t>
            </w:r>
          </w:p>
        </w:tc>
      </w:tr>
      <w:tr w:rsidR="003A7F8B" w:rsidRPr="003A7F8B" w:rsidTr="003A7F8B">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45"/>
              <w:gridCol w:w="414"/>
              <w:gridCol w:w="8696"/>
            </w:tblGrid>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арендная плата за помещение ателье</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lastRenderedPageBreak/>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издержки на приобретение тканей, ниток, фурнитуры</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3)</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страховые взносы</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4)</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издержки на погашение процентов по ранее взятому кредиту</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5)</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оплата потреблённой электроэнергии</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6)</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издержки на выплату сдельной заработной платы работников</w:t>
                  </w:r>
                </w:p>
              </w:tc>
            </w:tr>
          </w:tbl>
          <w:p w:rsidR="003A7F8B" w:rsidRPr="003A7F8B" w:rsidRDefault="003A7F8B" w:rsidP="003A7F8B">
            <w:pPr>
              <w:spacing w:after="0" w:line="240" w:lineRule="auto"/>
              <w:rPr>
                <w:rFonts w:ascii="Arial" w:eastAsia="Times New Roman" w:hAnsi="Arial" w:cs="Arial"/>
                <w:lang w:eastAsia="ru-RU"/>
              </w:rPr>
            </w:pPr>
          </w:p>
        </w:tc>
      </w:tr>
      <w:tr w:rsidR="003A7F8B" w:rsidRPr="003A7F8B" w:rsidTr="003A7F8B">
        <w:trPr>
          <w:tblCellSpacing w:w="15" w:type="dxa"/>
        </w:trPr>
        <w:tc>
          <w:tcPr>
            <w:tcW w:w="4968" w:type="pct"/>
            <w:shd w:val="clear" w:color="auto" w:fill="F0F0F0"/>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lastRenderedPageBreak/>
              <w:t>Выберите верные суждения о факторах производства и факторных доходах </w:t>
            </w:r>
            <w:r w:rsidRPr="003A7F8B">
              <w:rPr>
                <w:rFonts w:ascii="Times New Roman" w:eastAsia="Times New Roman" w:hAnsi="Times New Roman" w:cs="Times New Roman"/>
                <w:sz w:val="24"/>
                <w:szCs w:val="24"/>
                <w:lang w:eastAsia="ru-RU"/>
              </w:rPr>
              <w:br/>
              <w:t>и запишите </w:t>
            </w:r>
            <w:r w:rsidRPr="003A7F8B">
              <w:rPr>
                <w:rFonts w:ascii="Times New Roman" w:eastAsia="Times New Roman" w:hAnsi="Times New Roman" w:cs="Times New Roman"/>
                <w:b/>
                <w:bCs/>
                <w:sz w:val="24"/>
                <w:szCs w:val="24"/>
                <w:u w:val="single"/>
                <w:lang w:eastAsia="ru-RU"/>
              </w:rPr>
              <w:t>цифры</w:t>
            </w:r>
            <w:r w:rsidRPr="003A7F8B">
              <w:rPr>
                <w:rFonts w:ascii="Times New Roman" w:eastAsia="Times New Roman" w:hAnsi="Times New Roman" w:cs="Times New Roman"/>
                <w:sz w:val="24"/>
                <w:szCs w:val="24"/>
                <w:lang w:eastAsia="ru-RU"/>
              </w:rPr>
              <w:t>, под которыми они указаны.</w:t>
            </w:r>
          </w:p>
        </w:tc>
      </w:tr>
      <w:tr w:rsidR="003A7F8B" w:rsidRPr="003A7F8B" w:rsidTr="003A7F8B">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45"/>
              <w:gridCol w:w="414"/>
              <w:gridCol w:w="8696"/>
            </w:tblGrid>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Собственник земельных ресурсов получает доход, который называется зарплата.</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Факторы производства обеспечивают создание жизненных благ.</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3)</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К трудовым ресурсам относят всё население страны.</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4)</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after="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Доход собственника капитала </w:t>
                  </w:r>
                  <w:r w:rsidRPr="003A7F8B">
                    <w:rPr>
                      <w:rFonts w:ascii="MathJax_Main" w:eastAsia="Times New Roman" w:hAnsi="MathJax_Main" w:cs="Times New Roman"/>
                      <w:sz w:val="26"/>
                      <w:szCs w:val="26"/>
                      <w:bdr w:val="none" w:sz="0" w:space="0" w:color="auto" w:frame="1"/>
                      <w:lang w:eastAsia="ru-RU"/>
                    </w:rPr>
                    <w:t>–</w:t>
                  </w:r>
                  <w:r w:rsidRPr="003A7F8B">
                    <w:rPr>
                      <w:rFonts w:ascii="Times New Roman" w:eastAsia="Times New Roman" w:hAnsi="Times New Roman" w:cs="Times New Roman"/>
                      <w:sz w:val="24"/>
                      <w:szCs w:val="24"/>
                      <w:lang w:eastAsia="ru-RU"/>
                    </w:rPr>
                    <w:t> процент.</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5)</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Предпринимательские способности приводят в действие другие факторы производства в целях получения прибыли.</w:t>
                  </w:r>
                </w:p>
              </w:tc>
            </w:tr>
          </w:tbl>
          <w:p w:rsidR="003A7F8B" w:rsidRPr="003A7F8B" w:rsidRDefault="003A7F8B" w:rsidP="003A7F8B">
            <w:pPr>
              <w:spacing w:after="0" w:line="240" w:lineRule="auto"/>
              <w:rPr>
                <w:rFonts w:ascii="Arial" w:eastAsia="Times New Roman" w:hAnsi="Arial" w:cs="Arial"/>
                <w:lang w:eastAsia="ru-RU"/>
              </w:rPr>
            </w:pPr>
          </w:p>
        </w:tc>
      </w:tr>
      <w:tr w:rsidR="003A7F8B" w:rsidRPr="003A7F8B" w:rsidTr="003A7F8B">
        <w:trPr>
          <w:tblCellSpacing w:w="15" w:type="dxa"/>
        </w:trPr>
        <w:tc>
          <w:tcPr>
            <w:tcW w:w="4968" w:type="pct"/>
            <w:shd w:val="clear" w:color="auto" w:fill="F0F0F0"/>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Арина работает менеджером среднего звена. Одну часть своих сбережений она разместила на банковском депозите, другую потратила на приобретение акций различных компаний. Арина взяла кредит на покупку автомобиля. Что из перечисленного относится к доходам Арины? Запишите </w:t>
            </w:r>
            <w:r w:rsidRPr="003A7F8B">
              <w:rPr>
                <w:rFonts w:ascii="Times New Roman" w:eastAsia="Times New Roman" w:hAnsi="Times New Roman" w:cs="Times New Roman"/>
                <w:b/>
                <w:bCs/>
                <w:sz w:val="24"/>
                <w:szCs w:val="24"/>
                <w:u w:val="single"/>
                <w:lang w:eastAsia="ru-RU"/>
              </w:rPr>
              <w:t>цифры</w:t>
            </w:r>
            <w:r w:rsidRPr="003A7F8B">
              <w:rPr>
                <w:rFonts w:ascii="Times New Roman" w:eastAsia="Times New Roman" w:hAnsi="Times New Roman" w:cs="Times New Roman"/>
                <w:sz w:val="24"/>
                <w:szCs w:val="24"/>
                <w:lang w:eastAsia="ru-RU"/>
              </w:rPr>
              <w:t>, под которыми они указаны.</w:t>
            </w:r>
          </w:p>
        </w:tc>
      </w:tr>
      <w:tr w:rsidR="003A7F8B" w:rsidRPr="003A7F8B" w:rsidTr="003A7F8B">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45"/>
              <w:gridCol w:w="414"/>
              <w:gridCol w:w="8696"/>
            </w:tblGrid>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проценты по кредиту</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заработная плата</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3)</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проценты по вкладу</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4)</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дивиденды</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5)</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транспортный налог</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6)</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коммунальные платежи</w:t>
                  </w:r>
                </w:p>
              </w:tc>
            </w:tr>
          </w:tbl>
          <w:p w:rsidR="003A7F8B" w:rsidRPr="003A7F8B" w:rsidRDefault="003A7F8B" w:rsidP="003A7F8B">
            <w:pPr>
              <w:spacing w:after="0" w:line="240" w:lineRule="auto"/>
              <w:rPr>
                <w:rFonts w:ascii="Arial" w:eastAsia="Times New Roman" w:hAnsi="Arial" w:cs="Arial"/>
                <w:lang w:eastAsia="ru-RU"/>
              </w:rPr>
            </w:pPr>
          </w:p>
        </w:tc>
      </w:tr>
      <w:tr w:rsidR="003A7F8B" w:rsidRPr="003A7F8B" w:rsidTr="003A7F8B">
        <w:tblPrEx>
          <w:shd w:val="clear" w:color="auto" w:fill="auto"/>
        </w:tblPrEx>
        <w:trPr>
          <w:tblCellSpacing w:w="15" w:type="dxa"/>
        </w:trPr>
        <w:tc>
          <w:tcPr>
            <w:tcW w:w="0" w:type="auto"/>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Установите соответствие между примерами и видами издержек фирмы </w:t>
            </w:r>
            <w:r w:rsidRPr="003A7F8B">
              <w:rPr>
                <w:rFonts w:ascii="Times New Roman" w:eastAsia="Times New Roman" w:hAnsi="Times New Roman" w:cs="Times New Roman"/>
                <w:sz w:val="24"/>
                <w:szCs w:val="24"/>
                <w:lang w:eastAsia="ru-RU"/>
              </w:rPr>
              <w:br/>
              <w:t>в краткосрочном периоде: к каждой позиции, данной в первом столбце, подберите соответствующую позицию из второго столбца.</w:t>
            </w:r>
          </w:p>
        </w:tc>
      </w:tr>
    </w:tbl>
    <w:p w:rsidR="003A7F8B" w:rsidRPr="003A7F8B" w:rsidRDefault="003A7F8B" w:rsidP="003A7F8B">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98"/>
        <w:gridCol w:w="9247"/>
      </w:tblGrid>
      <w:tr w:rsidR="003A7F8B" w:rsidRPr="003A7F8B" w:rsidTr="003A7F8B">
        <w:trPr>
          <w:tblCellSpacing w:w="15" w:type="dxa"/>
          <w:jc w:val="center"/>
        </w:trPr>
        <w:tc>
          <w:tcPr>
            <w:tcW w:w="6" w:type="dxa"/>
            <w:vAlign w:val="center"/>
            <w:hideMark/>
          </w:tcPr>
          <w:p w:rsidR="003A7F8B" w:rsidRPr="003A7F8B" w:rsidRDefault="003A7F8B" w:rsidP="003A7F8B">
            <w:pPr>
              <w:spacing w:after="0" w:line="240" w:lineRule="auto"/>
              <w:rPr>
                <w:rFonts w:ascii="Arial" w:eastAsia="Times New Roman" w:hAnsi="Arial" w:cs="Arial"/>
                <w:lang w:eastAsia="ru-RU"/>
              </w:rPr>
            </w:pPr>
            <w:r w:rsidRPr="003A7F8B">
              <w:rPr>
                <w:rFonts w:ascii="Arial" w:eastAsia="Times New Roman" w:hAnsi="Arial" w:cs="Arial"/>
                <w:lang w:eastAsia="ru-RU"/>
              </w:rPr>
              <w:t>  </w:t>
            </w:r>
          </w:p>
        </w:tc>
        <w:tc>
          <w:tcPr>
            <w:tcW w:w="500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0"/>
              <w:gridCol w:w="225"/>
              <w:gridCol w:w="4457"/>
            </w:tblGrid>
            <w:tr w:rsidR="003A7F8B" w:rsidRPr="003A7F8B">
              <w:trPr>
                <w:tblCellSpacing w:w="15" w:type="dxa"/>
              </w:trPr>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b/>
                      <w:bCs/>
                      <w:u w:val="single"/>
                      <w:lang w:eastAsia="ru-RU"/>
                    </w:rPr>
                    <w:t>ПРИМЕРЫ</w:t>
                  </w:r>
                </w:p>
              </w:tc>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b/>
                      <w:bCs/>
                      <w:u w:val="single"/>
                      <w:lang w:eastAsia="ru-RU"/>
                    </w:rPr>
                    <w:t>ВИДЫ ИЗДЕРЖЕК ФИРМЫ В КРАТКОСРОЧНОМ ПЕРИОДЕ</w:t>
                  </w:r>
                </w:p>
              </w:tc>
            </w:tr>
            <w:tr w:rsidR="003A7F8B" w:rsidRPr="003A7F8B">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23"/>
                    <w:gridCol w:w="3992"/>
                  </w:tblGrid>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А)</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арендная плата за помещение</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Б)</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выплата процентов по кредитам</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В)</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транспортные расходы</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Г)</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приобретение сырья</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Д)</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взносы на застрахованное имущество фирмы</w:t>
                        </w:r>
                      </w:p>
                    </w:tc>
                  </w:tr>
                </w:tbl>
                <w:p w:rsidR="003A7F8B" w:rsidRPr="003A7F8B" w:rsidRDefault="003A7F8B" w:rsidP="003A7F8B">
                  <w:pPr>
                    <w:spacing w:after="0" w:line="240" w:lineRule="auto"/>
                    <w:jc w:val="center"/>
                    <w:rPr>
                      <w:rFonts w:ascii="Times New Roman" w:eastAsia="Times New Roman" w:hAnsi="Times New Roman" w:cs="Times New Roman"/>
                      <w:lang w:eastAsia="ru-RU"/>
                    </w:rPr>
                  </w:pPr>
                </w:p>
              </w:tc>
              <w:tc>
                <w:tcPr>
                  <w:tcW w:w="0" w:type="auto"/>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74"/>
                    <w:gridCol w:w="4008"/>
                  </w:tblGrid>
                  <w:tr w:rsidR="003A7F8B" w:rsidRPr="003A7F8B">
                    <w:trPr>
                      <w:tblCellSpacing w:w="15" w:type="dxa"/>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переменные</w:t>
                        </w:r>
                      </w:p>
                    </w:tc>
                  </w:tr>
                  <w:tr w:rsidR="003A7F8B" w:rsidRPr="003A7F8B">
                    <w:trPr>
                      <w:tblCellSpacing w:w="15" w:type="dxa"/>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постоянные</w:t>
                        </w:r>
                      </w:p>
                    </w:tc>
                  </w:tr>
                </w:tbl>
                <w:p w:rsidR="003A7F8B" w:rsidRPr="003A7F8B" w:rsidRDefault="003A7F8B" w:rsidP="003A7F8B">
                  <w:pPr>
                    <w:spacing w:after="0" w:line="240" w:lineRule="auto"/>
                    <w:rPr>
                      <w:rFonts w:ascii="Times New Roman" w:eastAsia="Times New Roman" w:hAnsi="Times New Roman" w:cs="Times New Roman"/>
                      <w:lang w:eastAsia="ru-RU"/>
                    </w:rPr>
                  </w:pPr>
                </w:p>
              </w:tc>
            </w:tr>
          </w:tbl>
          <w:p w:rsidR="003A7F8B" w:rsidRPr="003A7F8B" w:rsidRDefault="003A7F8B" w:rsidP="003A7F8B">
            <w:pPr>
              <w:spacing w:after="0" w:line="240" w:lineRule="auto"/>
              <w:rPr>
                <w:rFonts w:ascii="Arial" w:eastAsia="Times New Roman" w:hAnsi="Arial" w:cs="Arial"/>
                <w:lang w:eastAsia="ru-RU"/>
              </w:rPr>
            </w:pPr>
          </w:p>
        </w:tc>
      </w:tr>
    </w:tbl>
    <w:p w:rsidR="003A7F8B" w:rsidRDefault="003A7F8B" w:rsidP="003A7F8B">
      <w:pPr>
        <w:spacing w:after="0" w:line="240" w:lineRule="auto"/>
        <w:jc w:val="both"/>
        <w:rPr>
          <w:rFonts w:ascii="Arial" w:eastAsia="Times New Roman" w:hAnsi="Arial" w:cs="Arial"/>
          <w:color w:val="000000"/>
          <w:shd w:val="clear" w:color="auto" w:fill="F0F0F0"/>
          <w:lang w:val="en-US" w:eastAsia="ru-RU"/>
        </w:rPr>
      </w:pPr>
      <w:r w:rsidRPr="003A7F8B">
        <w:rPr>
          <w:rFonts w:ascii="Arial" w:eastAsia="Times New Roman" w:hAnsi="Arial" w:cs="Arial"/>
          <w:color w:val="000000"/>
          <w:shd w:val="clear" w:color="auto" w:fill="F0F0F0"/>
          <w:lang w:eastAsia="ru-RU"/>
        </w:rPr>
        <w:t>Запишите в таблицу выбранные цифры под соответствующими буквами.</w:t>
      </w:r>
    </w:p>
    <w:p w:rsidR="003A7F8B" w:rsidRDefault="003A7F8B" w:rsidP="003A7F8B">
      <w:pPr>
        <w:spacing w:after="0" w:line="240" w:lineRule="auto"/>
        <w:jc w:val="both"/>
        <w:rPr>
          <w:rFonts w:ascii="Arial" w:eastAsia="Times New Roman" w:hAnsi="Arial" w:cs="Arial"/>
          <w:color w:val="000000"/>
          <w:shd w:val="clear" w:color="auto" w:fill="F0F0F0"/>
          <w:lang w:val="en-US"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3A7F8B" w:rsidRPr="003A7F8B" w:rsidTr="003A7F8B">
        <w:trPr>
          <w:tblCellSpacing w:w="15" w:type="dxa"/>
        </w:trPr>
        <w:tc>
          <w:tcPr>
            <w:tcW w:w="0" w:type="auto"/>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lastRenderedPageBreak/>
              <w:t>Установите соответствие между факторами и типами экономического роста: к каждой позиции, данной в первом столбце, подберите соответствующую позицию из второго столбца.</w:t>
            </w:r>
          </w:p>
        </w:tc>
      </w:tr>
    </w:tbl>
    <w:p w:rsidR="003A7F8B" w:rsidRPr="003A7F8B" w:rsidRDefault="003A7F8B" w:rsidP="003A7F8B">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43"/>
        <w:gridCol w:w="9202"/>
      </w:tblGrid>
      <w:tr w:rsidR="003A7F8B" w:rsidRPr="003A7F8B" w:rsidTr="003A7F8B">
        <w:trPr>
          <w:tblCellSpacing w:w="15" w:type="dxa"/>
          <w:jc w:val="center"/>
        </w:trPr>
        <w:tc>
          <w:tcPr>
            <w:tcW w:w="153" w:type="dxa"/>
            <w:vAlign w:val="center"/>
            <w:hideMark/>
          </w:tcPr>
          <w:p w:rsidR="003A7F8B" w:rsidRPr="003A7F8B" w:rsidRDefault="003A7F8B" w:rsidP="003A7F8B">
            <w:pPr>
              <w:spacing w:after="0" w:line="240" w:lineRule="auto"/>
              <w:rPr>
                <w:rFonts w:ascii="Arial" w:eastAsia="Times New Roman" w:hAnsi="Arial" w:cs="Arial"/>
                <w:lang w:eastAsia="ru-RU"/>
              </w:rPr>
            </w:pPr>
            <w:r w:rsidRPr="003A7F8B">
              <w:rPr>
                <w:rFonts w:ascii="Arial" w:eastAsia="Times New Roman" w:hAnsi="Arial" w:cs="Arial"/>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7"/>
              <w:gridCol w:w="225"/>
              <w:gridCol w:w="4345"/>
            </w:tblGrid>
            <w:tr w:rsidR="003A7F8B" w:rsidRPr="003A7F8B">
              <w:trPr>
                <w:tblCellSpacing w:w="15" w:type="dxa"/>
              </w:trPr>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b/>
                      <w:bCs/>
                      <w:u w:val="single"/>
                      <w:lang w:eastAsia="ru-RU"/>
                    </w:rPr>
                    <w:t>ФАКТОРЫ</w:t>
                  </w:r>
                </w:p>
              </w:tc>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b/>
                      <w:bCs/>
                      <w:u w:val="single"/>
                      <w:lang w:eastAsia="ru-RU"/>
                    </w:rPr>
                    <w:t>ТИПЫ ЭКОНОМИЧЕСКОГО РОСТА</w:t>
                  </w:r>
                </w:p>
              </w:tc>
            </w:tr>
            <w:tr w:rsidR="003A7F8B" w:rsidRPr="003A7F8B">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23"/>
                    <w:gridCol w:w="4059"/>
                  </w:tblGrid>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А)</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увеличение площади предприятий</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Б)</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переподготовка работников</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В)</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увеличение численности обслуживающего персонала</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Г)</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внедрение новых технологий</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Д)</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дополнительное капиталовложение </w:t>
                        </w:r>
                        <w:r w:rsidRPr="003A7F8B">
                          <w:rPr>
                            <w:rFonts w:ascii="Times New Roman" w:eastAsia="Times New Roman" w:hAnsi="Times New Roman" w:cs="Times New Roman"/>
                            <w:sz w:val="24"/>
                            <w:szCs w:val="24"/>
                            <w:lang w:eastAsia="ru-RU"/>
                          </w:rPr>
                          <w:br/>
                          <w:t>в приобретение сырья</w:t>
                        </w:r>
                      </w:p>
                    </w:tc>
                  </w:tr>
                </w:tbl>
                <w:p w:rsidR="003A7F8B" w:rsidRPr="003A7F8B" w:rsidRDefault="003A7F8B" w:rsidP="003A7F8B">
                  <w:pPr>
                    <w:spacing w:after="0" w:line="240" w:lineRule="auto"/>
                    <w:jc w:val="center"/>
                    <w:rPr>
                      <w:rFonts w:ascii="Times New Roman" w:eastAsia="Times New Roman" w:hAnsi="Times New Roman" w:cs="Times New Roman"/>
                      <w:lang w:eastAsia="ru-RU"/>
                    </w:rPr>
                  </w:pPr>
                </w:p>
              </w:tc>
              <w:tc>
                <w:tcPr>
                  <w:tcW w:w="0" w:type="auto"/>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74"/>
                    <w:gridCol w:w="3896"/>
                  </w:tblGrid>
                  <w:tr w:rsidR="003A7F8B" w:rsidRPr="003A7F8B">
                    <w:trPr>
                      <w:tblCellSpacing w:w="15" w:type="dxa"/>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интенсивный</w:t>
                        </w:r>
                      </w:p>
                    </w:tc>
                  </w:tr>
                  <w:tr w:rsidR="003A7F8B" w:rsidRPr="003A7F8B">
                    <w:trPr>
                      <w:tblCellSpacing w:w="15" w:type="dxa"/>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экстенсивный</w:t>
                        </w:r>
                      </w:p>
                    </w:tc>
                  </w:tr>
                </w:tbl>
                <w:p w:rsidR="003A7F8B" w:rsidRPr="003A7F8B" w:rsidRDefault="003A7F8B" w:rsidP="003A7F8B">
                  <w:pPr>
                    <w:spacing w:after="0" w:line="240" w:lineRule="auto"/>
                    <w:rPr>
                      <w:rFonts w:ascii="Times New Roman" w:eastAsia="Times New Roman" w:hAnsi="Times New Roman" w:cs="Times New Roman"/>
                      <w:lang w:eastAsia="ru-RU"/>
                    </w:rPr>
                  </w:pPr>
                </w:p>
              </w:tc>
            </w:tr>
          </w:tbl>
          <w:p w:rsidR="003A7F8B" w:rsidRPr="003A7F8B" w:rsidRDefault="003A7F8B" w:rsidP="003A7F8B">
            <w:pPr>
              <w:spacing w:after="0" w:line="240" w:lineRule="auto"/>
              <w:rPr>
                <w:rFonts w:ascii="Arial" w:eastAsia="Times New Roman" w:hAnsi="Arial" w:cs="Arial"/>
                <w:lang w:eastAsia="ru-RU"/>
              </w:rPr>
            </w:pPr>
          </w:p>
        </w:tc>
      </w:tr>
      <w:tr w:rsidR="003A7F8B" w:rsidRPr="003A7F8B" w:rsidTr="003A7F8B">
        <w:tblPrEx>
          <w:jc w:val="left"/>
          <w:shd w:val="clear" w:color="auto" w:fill="FFFFFF"/>
        </w:tblPrEx>
        <w:trPr>
          <w:tblCellSpacing w:w="15" w:type="dxa"/>
        </w:trPr>
        <w:tc>
          <w:tcPr>
            <w:tcW w:w="9385" w:type="dxa"/>
            <w:gridSpan w:val="2"/>
            <w:shd w:val="clear" w:color="auto" w:fill="F0F0F0"/>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Выберите верные суждения о роли государства в экономике и запишите </w:t>
            </w:r>
            <w:r w:rsidRPr="003A7F8B">
              <w:rPr>
                <w:rFonts w:ascii="Times New Roman" w:eastAsia="Times New Roman" w:hAnsi="Times New Roman" w:cs="Times New Roman"/>
                <w:b/>
                <w:bCs/>
                <w:sz w:val="24"/>
                <w:szCs w:val="24"/>
                <w:u w:val="single"/>
                <w:lang w:eastAsia="ru-RU"/>
              </w:rPr>
              <w:t>цифры</w:t>
            </w:r>
            <w:r w:rsidRPr="003A7F8B">
              <w:rPr>
                <w:rFonts w:ascii="Times New Roman" w:eastAsia="Times New Roman" w:hAnsi="Times New Roman" w:cs="Times New Roman"/>
                <w:sz w:val="24"/>
                <w:szCs w:val="24"/>
                <w:lang w:eastAsia="ru-RU"/>
              </w:rPr>
              <w:t>, под которыми они указаны.</w:t>
            </w:r>
          </w:p>
        </w:tc>
      </w:tr>
      <w:tr w:rsidR="003A7F8B" w:rsidRPr="003A7F8B" w:rsidTr="003A7F8B">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45"/>
              <w:gridCol w:w="414"/>
              <w:gridCol w:w="8696"/>
            </w:tblGrid>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При проведении антикризисной политики государство может изменить государственные расходы и уменьшить ставку налогообложения.</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В рыночной экономике государство выполняет функцию организации производства общественных благ.</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3)</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Государство проводит экономическую политику, направленную на сокращение большого разрыва в доходах разных слоёв населения за счёт частичного перераспределения их доходов.</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4)</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Государство в рыночной экономике осуществляет централизованное планирование.</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5)</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В экономике любого типа государство устанавливает цены на все товары и услуги.</w:t>
                  </w:r>
                </w:p>
              </w:tc>
            </w:tr>
          </w:tbl>
          <w:p w:rsidR="003A7F8B" w:rsidRPr="003A7F8B" w:rsidRDefault="003A7F8B" w:rsidP="003A7F8B">
            <w:pPr>
              <w:spacing w:after="0" w:line="240" w:lineRule="auto"/>
              <w:rPr>
                <w:rFonts w:ascii="Arial" w:eastAsia="Times New Roman" w:hAnsi="Arial" w:cs="Arial"/>
                <w:lang w:eastAsia="ru-RU"/>
              </w:rPr>
            </w:pPr>
          </w:p>
        </w:tc>
      </w:tr>
      <w:tr w:rsidR="003A7F8B" w:rsidRPr="003A7F8B" w:rsidTr="003A7F8B">
        <w:tblPrEx>
          <w:jc w:val="left"/>
          <w:shd w:val="clear" w:color="auto" w:fill="FFFFFF"/>
        </w:tblPrEx>
        <w:trPr>
          <w:tblCellSpacing w:w="15" w:type="dxa"/>
        </w:trPr>
        <w:tc>
          <w:tcPr>
            <w:tcW w:w="9385" w:type="dxa"/>
            <w:gridSpan w:val="2"/>
            <w:shd w:val="clear" w:color="auto" w:fill="F0F0F0"/>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Выберите верные суждения об инфляции и запишите </w:t>
            </w:r>
            <w:r w:rsidRPr="003A7F8B">
              <w:rPr>
                <w:rFonts w:ascii="Times New Roman" w:eastAsia="Times New Roman" w:hAnsi="Times New Roman" w:cs="Times New Roman"/>
                <w:b/>
                <w:bCs/>
                <w:sz w:val="24"/>
                <w:szCs w:val="24"/>
                <w:u w:val="single"/>
                <w:lang w:eastAsia="ru-RU"/>
              </w:rPr>
              <w:t>цифры</w:t>
            </w:r>
            <w:r w:rsidRPr="003A7F8B">
              <w:rPr>
                <w:rFonts w:ascii="Times New Roman" w:eastAsia="Times New Roman" w:hAnsi="Times New Roman" w:cs="Times New Roman"/>
                <w:sz w:val="24"/>
                <w:szCs w:val="24"/>
                <w:lang w:eastAsia="ru-RU"/>
              </w:rPr>
              <w:t>, под которыми они указаны.</w:t>
            </w:r>
          </w:p>
        </w:tc>
      </w:tr>
      <w:tr w:rsidR="003A7F8B" w:rsidRPr="003A7F8B" w:rsidTr="003A7F8B">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45"/>
              <w:gridCol w:w="414"/>
              <w:gridCol w:w="8696"/>
            </w:tblGrid>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Опасность инфляции состоит в том, что обесцениваются сбережения, снижается уровень жизни населения.</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Инфляцией называют социально-экономическое явление, связанное с преобладанием спроса на рабочую силу над её предложением.</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3)</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Инфляция спроса является результатом чрезмерного роста расходов государства, потребителей и частных инвестиций.</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4)</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В зависимости от причин различают инфляцию спроса и инфляцию затрат (издержек).</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5)</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Эмиссия денег является наиболее эффективным методом сдерживания инфляции.</w:t>
                  </w:r>
                </w:p>
              </w:tc>
            </w:tr>
          </w:tbl>
          <w:p w:rsidR="003A7F8B" w:rsidRPr="003A7F8B" w:rsidRDefault="003A7F8B" w:rsidP="003A7F8B">
            <w:pPr>
              <w:spacing w:after="0" w:line="240" w:lineRule="auto"/>
              <w:rPr>
                <w:rFonts w:ascii="Arial" w:eastAsia="Times New Roman" w:hAnsi="Arial" w:cs="Arial"/>
                <w:lang w:eastAsia="ru-RU"/>
              </w:rPr>
            </w:pPr>
          </w:p>
        </w:tc>
      </w:tr>
      <w:tr w:rsidR="003A7F8B" w:rsidRPr="003A7F8B" w:rsidTr="003A7F8B">
        <w:tblPrEx>
          <w:jc w:val="left"/>
          <w:shd w:val="clear" w:color="auto" w:fill="FFFFFF"/>
        </w:tblPrEx>
        <w:trPr>
          <w:tblCellSpacing w:w="15" w:type="dxa"/>
        </w:trPr>
        <w:tc>
          <w:tcPr>
            <w:tcW w:w="9385" w:type="dxa"/>
            <w:gridSpan w:val="2"/>
            <w:shd w:val="clear" w:color="auto" w:fill="F0F0F0"/>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В стране Z развит аграрный сектор экономики, на рынке сельскохозяйственной продукции представлено много производителей. Какие из перечисленных признаков позволяют сделать вывод о том, что в стране Z рыночная экономика? Запишите </w:t>
            </w:r>
            <w:r w:rsidRPr="003A7F8B">
              <w:rPr>
                <w:rFonts w:ascii="Times New Roman" w:eastAsia="Times New Roman" w:hAnsi="Times New Roman" w:cs="Times New Roman"/>
                <w:b/>
                <w:bCs/>
                <w:sz w:val="24"/>
                <w:szCs w:val="24"/>
                <w:u w:val="single"/>
                <w:lang w:eastAsia="ru-RU"/>
              </w:rPr>
              <w:t>цифры</w:t>
            </w:r>
            <w:r w:rsidRPr="003A7F8B">
              <w:rPr>
                <w:rFonts w:ascii="Times New Roman" w:eastAsia="Times New Roman" w:hAnsi="Times New Roman" w:cs="Times New Roman"/>
                <w:sz w:val="24"/>
                <w:szCs w:val="24"/>
                <w:lang w:eastAsia="ru-RU"/>
              </w:rPr>
              <w:t>, под которыми они указаны.</w:t>
            </w:r>
          </w:p>
        </w:tc>
      </w:tr>
      <w:tr w:rsidR="003A7F8B" w:rsidRPr="003A7F8B" w:rsidTr="003A7F8B">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45"/>
              <w:gridCol w:w="414"/>
              <w:gridCol w:w="8696"/>
            </w:tblGrid>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доминирование интересов и прав потребителя в обеспечении качества </w:t>
                  </w:r>
                  <w:r w:rsidRPr="003A7F8B">
                    <w:rPr>
                      <w:rFonts w:ascii="Times New Roman" w:eastAsia="Times New Roman" w:hAnsi="Times New Roman" w:cs="Times New Roman"/>
                      <w:sz w:val="24"/>
                      <w:szCs w:val="24"/>
                      <w:lang w:eastAsia="ru-RU"/>
                    </w:rPr>
                    <w:br/>
                  </w:r>
                  <w:r w:rsidRPr="003A7F8B">
                    <w:rPr>
                      <w:rFonts w:ascii="Times New Roman" w:eastAsia="Times New Roman" w:hAnsi="Times New Roman" w:cs="Times New Roman"/>
                      <w:sz w:val="24"/>
                      <w:szCs w:val="24"/>
                      <w:lang w:eastAsia="ru-RU"/>
                    </w:rPr>
                    <w:lastRenderedPageBreak/>
                    <w:t>и ассортимента товаров и услуг</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lastRenderedPageBreak/>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формирование равновесной цены на товары и услуги в зависимости </w:t>
                  </w:r>
                  <w:r w:rsidRPr="003A7F8B">
                    <w:rPr>
                      <w:rFonts w:ascii="Times New Roman" w:eastAsia="Times New Roman" w:hAnsi="Times New Roman" w:cs="Times New Roman"/>
                      <w:sz w:val="24"/>
                      <w:szCs w:val="24"/>
                      <w:lang w:eastAsia="ru-RU"/>
                    </w:rPr>
                    <w:br/>
                    <w:t>от спроса и предложения</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3)</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разработка государством директивных планов производства товаров </w:t>
                  </w:r>
                  <w:r w:rsidRPr="003A7F8B">
                    <w:rPr>
                      <w:rFonts w:ascii="Times New Roman" w:eastAsia="Times New Roman" w:hAnsi="Times New Roman" w:cs="Times New Roman"/>
                      <w:sz w:val="24"/>
                      <w:szCs w:val="24"/>
                      <w:lang w:eastAsia="ru-RU"/>
                    </w:rPr>
                    <w:br/>
                    <w:t>и услуг</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4)</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многообразие форм собственности на средства производства</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5)</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натуральный характер хозяйства</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6)</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опора на традиции ведения хозяйства</w:t>
                  </w:r>
                </w:p>
              </w:tc>
            </w:tr>
          </w:tbl>
          <w:p w:rsidR="003A7F8B" w:rsidRPr="003A7F8B" w:rsidRDefault="003A7F8B" w:rsidP="003A7F8B">
            <w:pPr>
              <w:spacing w:after="0" w:line="240" w:lineRule="auto"/>
              <w:rPr>
                <w:rFonts w:ascii="Arial" w:eastAsia="Times New Roman" w:hAnsi="Arial" w:cs="Arial"/>
                <w:lang w:eastAsia="ru-RU"/>
              </w:rPr>
            </w:pPr>
          </w:p>
        </w:tc>
      </w:tr>
      <w:tr w:rsidR="003A7F8B" w:rsidRPr="003A7F8B" w:rsidTr="003A7F8B">
        <w:tblPrEx>
          <w:jc w:val="left"/>
        </w:tblPrEx>
        <w:trPr>
          <w:tblCellSpacing w:w="15" w:type="dxa"/>
        </w:trPr>
        <w:tc>
          <w:tcPr>
            <w:tcW w:w="0" w:type="auto"/>
            <w:gridSpan w:val="2"/>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lastRenderedPageBreak/>
              <w:t>Установите соответствие между правами владельца и видами ценных бумаг: к каждой позиции, данной в первом столбце, подберите соответствующую позицию из второго столбца.</w:t>
            </w:r>
          </w:p>
        </w:tc>
      </w:tr>
    </w:tbl>
    <w:p w:rsidR="003A7F8B" w:rsidRPr="003A7F8B" w:rsidRDefault="003A7F8B" w:rsidP="003A7F8B">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98"/>
        <w:gridCol w:w="9247"/>
      </w:tblGrid>
      <w:tr w:rsidR="003A7F8B" w:rsidRPr="003A7F8B" w:rsidTr="003A7F8B">
        <w:trPr>
          <w:tblCellSpacing w:w="15" w:type="dxa"/>
          <w:jc w:val="center"/>
        </w:trPr>
        <w:tc>
          <w:tcPr>
            <w:tcW w:w="6" w:type="dxa"/>
            <w:vAlign w:val="center"/>
            <w:hideMark/>
          </w:tcPr>
          <w:p w:rsidR="003A7F8B" w:rsidRPr="003A7F8B" w:rsidRDefault="003A7F8B" w:rsidP="003A7F8B">
            <w:pPr>
              <w:spacing w:after="0" w:line="240" w:lineRule="auto"/>
              <w:rPr>
                <w:rFonts w:ascii="Arial" w:eastAsia="Times New Roman" w:hAnsi="Arial" w:cs="Arial"/>
                <w:lang w:eastAsia="ru-RU"/>
              </w:rPr>
            </w:pPr>
            <w:r w:rsidRPr="003A7F8B">
              <w:rPr>
                <w:rFonts w:ascii="Arial" w:eastAsia="Times New Roman" w:hAnsi="Arial" w:cs="Arial"/>
                <w:lang w:eastAsia="ru-RU"/>
              </w:rPr>
              <w:t>  </w:t>
            </w:r>
          </w:p>
        </w:tc>
        <w:tc>
          <w:tcPr>
            <w:tcW w:w="500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1"/>
              <w:gridCol w:w="225"/>
              <w:gridCol w:w="4346"/>
            </w:tblGrid>
            <w:tr w:rsidR="003A7F8B" w:rsidRPr="003A7F8B">
              <w:trPr>
                <w:tblCellSpacing w:w="15" w:type="dxa"/>
              </w:trPr>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b/>
                      <w:bCs/>
                      <w:u w:val="single"/>
                      <w:lang w:eastAsia="ru-RU"/>
                    </w:rPr>
                    <w:t>ПРАВА ВЛАДЕЛЬЦА</w:t>
                  </w:r>
                </w:p>
              </w:tc>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b/>
                      <w:bCs/>
                      <w:u w:val="single"/>
                      <w:lang w:eastAsia="ru-RU"/>
                    </w:rPr>
                    <w:t>ВИДЫ ЦЕННЫХ БУМАГ</w:t>
                  </w:r>
                </w:p>
              </w:tc>
            </w:tr>
            <w:tr w:rsidR="003A7F8B" w:rsidRPr="003A7F8B">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23"/>
                    <w:gridCol w:w="4103"/>
                  </w:tblGrid>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А)</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право держателя на получение фиксированного процента</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Б)</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право на участие в управлении компанией</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В)</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after="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право на получение части прибыли фирмы </w:t>
                        </w:r>
                        <w:r w:rsidRPr="003A7F8B">
                          <w:rPr>
                            <w:rFonts w:ascii="MathJax_Main" w:eastAsia="Times New Roman" w:hAnsi="MathJax_Main" w:cs="Times New Roman"/>
                            <w:sz w:val="26"/>
                            <w:szCs w:val="26"/>
                            <w:bdr w:val="none" w:sz="0" w:space="0" w:color="auto" w:frame="1"/>
                            <w:lang w:eastAsia="ru-RU"/>
                          </w:rPr>
                          <w:t>–</w:t>
                        </w:r>
                        <w:r w:rsidRPr="003A7F8B">
                          <w:rPr>
                            <w:rFonts w:ascii="Times New Roman" w:eastAsia="Times New Roman" w:hAnsi="Times New Roman" w:cs="Times New Roman"/>
                            <w:sz w:val="24"/>
                            <w:szCs w:val="24"/>
                            <w:lang w:eastAsia="ru-RU"/>
                          </w:rPr>
                          <w:t> дивиденда</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Г)</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право на долю капитала в фирме</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Д)</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право держателя на возврат всей суммы долга по истечении срока</w:t>
                        </w:r>
                      </w:p>
                    </w:tc>
                  </w:tr>
                </w:tbl>
                <w:p w:rsidR="003A7F8B" w:rsidRPr="003A7F8B" w:rsidRDefault="003A7F8B" w:rsidP="003A7F8B">
                  <w:pPr>
                    <w:spacing w:after="0" w:line="240" w:lineRule="auto"/>
                    <w:jc w:val="center"/>
                    <w:rPr>
                      <w:rFonts w:ascii="Times New Roman" w:eastAsia="Times New Roman" w:hAnsi="Times New Roman" w:cs="Times New Roman"/>
                      <w:lang w:eastAsia="ru-RU"/>
                    </w:rPr>
                  </w:pPr>
                </w:p>
              </w:tc>
              <w:tc>
                <w:tcPr>
                  <w:tcW w:w="0" w:type="auto"/>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74"/>
                    <w:gridCol w:w="3897"/>
                  </w:tblGrid>
                  <w:tr w:rsidR="003A7F8B" w:rsidRPr="003A7F8B">
                    <w:trPr>
                      <w:tblCellSpacing w:w="15" w:type="dxa"/>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обыкновенная акция</w:t>
                        </w:r>
                      </w:p>
                    </w:tc>
                  </w:tr>
                  <w:tr w:rsidR="003A7F8B" w:rsidRPr="003A7F8B">
                    <w:trPr>
                      <w:tblCellSpacing w:w="15" w:type="dxa"/>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облигация</w:t>
                        </w:r>
                      </w:p>
                    </w:tc>
                  </w:tr>
                </w:tbl>
                <w:p w:rsidR="003A7F8B" w:rsidRPr="003A7F8B" w:rsidRDefault="003A7F8B" w:rsidP="003A7F8B">
                  <w:pPr>
                    <w:spacing w:after="0" w:line="240" w:lineRule="auto"/>
                    <w:rPr>
                      <w:rFonts w:ascii="Times New Roman" w:eastAsia="Times New Roman" w:hAnsi="Times New Roman" w:cs="Times New Roman"/>
                      <w:lang w:eastAsia="ru-RU"/>
                    </w:rPr>
                  </w:pPr>
                </w:p>
              </w:tc>
            </w:tr>
          </w:tbl>
          <w:p w:rsidR="003A7F8B" w:rsidRPr="003A7F8B" w:rsidRDefault="003A7F8B" w:rsidP="003A7F8B">
            <w:pPr>
              <w:spacing w:after="0" w:line="240" w:lineRule="auto"/>
              <w:rPr>
                <w:rFonts w:ascii="Arial" w:eastAsia="Times New Roman" w:hAnsi="Arial" w:cs="Arial"/>
                <w:lang w:eastAsia="ru-RU"/>
              </w:rPr>
            </w:pPr>
          </w:p>
        </w:tc>
      </w:tr>
    </w:tbl>
    <w:p w:rsidR="003A7F8B" w:rsidRDefault="003A7F8B" w:rsidP="003A7F8B">
      <w:pPr>
        <w:spacing w:after="0" w:line="240" w:lineRule="auto"/>
        <w:jc w:val="both"/>
        <w:rPr>
          <w:rFonts w:ascii="Arial" w:eastAsia="Times New Roman" w:hAnsi="Arial" w:cs="Arial"/>
          <w:color w:val="000000"/>
          <w:shd w:val="clear" w:color="auto" w:fill="F0F0F0"/>
          <w:lang w:val="en-US" w:eastAsia="ru-RU"/>
        </w:rPr>
      </w:pPr>
      <w:r w:rsidRPr="003A7F8B">
        <w:rPr>
          <w:rFonts w:ascii="Arial" w:eastAsia="Times New Roman" w:hAnsi="Arial" w:cs="Arial"/>
          <w:color w:val="000000"/>
          <w:shd w:val="clear" w:color="auto" w:fill="F0F0F0"/>
          <w:lang w:eastAsia="ru-RU"/>
        </w:rPr>
        <w:t>Запишите в таблицу выбранные цифры под соответствующими буквами.</w:t>
      </w:r>
    </w:p>
    <w:p w:rsidR="003A7F8B" w:rsidRDefault="003A7F8B" w:rsidP="003A7F8B">
      <w:pPr>
        <w:spacing w:after="0" w:line="240" w:lineRule="auto"/>
        <w:jc w:val="both"/>
        <w:rPr>
          <w:rFonts w:ascii="Arial" w:eastAsia="Times New Roman" w:hAnsi="Arial" w:cs="Arial"/>
          <w:color w:val="000000"/>
          <w:shd w:val="clear" w:color="auto" w:fill="F0F0F0"/>
          <w:lang w:val="en-US"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3A7F8B" w:rsidRPr="003A7F8B" w:rsidTr="003A7F8B">
        <w:trPr>
          <w:tblCellSpacing w:w="15" w:type="dxa"/>
        </w:trPr>
        <w:tc>
          <w:tcPr>
            <w:tcW w:w="0" w:type="auto"/>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proofErr w:type="gramStart"/>
            <w:r w:rsidRPr="003A7F8B">
              <w:rPr>
                <w:rFonts w:ascii="Times New Roman" w:eastAsia="Times New Roman" w:hAnsi="Times New Roman" w:cs="Times New Roman"/>
                <w:sz w:val="24"/>
                <w:szCs w:val="24"/>
                <w:lang w:eastAsia="ru-RU"/>
              </w:rPr>
              <w:t>становите</w:t>
            </w:r>
            <w:proofErr w:type="gramEnd"/>
            <w:r w:rsidRPr="003A7F8B">
              <w:rPr>
                <w:rFonts w:ascii="Times New Roman" w:eastAsia="Times New Roman" w:hAnsi="Times New Roman" w:cs="Times New Roman"/>
                <w:sz w:val="24"/>
                <w:szCs w:val="24"/>
                <w:lang w:eastAsia="ru-RU"/>
              </w:rPr>
              <w:t xml:space="preserve"> соответствие между примерами и видами издержек фирмы </w:t>
            </w:r>
            <w:r w:rsidRPr="003A7F8B">
              <w:rPr>
                <w:rFonts w:ascii="Times New Roman" w:eastAsia="Times New Roman" w:hAnsi="Times New Roman" w:cs="Times New Roman"/>
                <w:sz w:val="24"/>
                <w:szCs w:val="24"/>
                <w:lang w:eastAsia="ru-RU"/>
              </w:rPr>
              <w:br/>
              <w:t>в краткосрочном периоде: к каждой позиции, данной в первом столбце, подберите соответствующую позицию из второго столбца.</w:t>
            </w:r>
          </w:p>
        </w:tc>
      </w:tr>
    </w:tbl>
    <w:p w:rsidR="003A7F8B" w:rsidRPr="003A7F8B" w:rsidRDefault="003A7F8B" w:rsidP="003A7F8B">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98"/>
        <w:gridCol w:w="9247"/>
      </w:tblGrid>
      <w:tr w:rsidR="003A7F8B" w:rsidRPr="003A7F8B" w:rsidTr="003A7F8B">
        <w:trPr>
          <w:tblCellSpacing w:w="15" w:type="dxa"/>
          <w:jc w:val="center"/>
        </w:trPr>
        <w:tc>
          <w:tcPr>
            <w:tcW w:w="153" w:type="dxa"/>
            <w:vAlign w:val="center"/>
            <w:hideMark/>
          </w:tcPr>
          <w:p w:rsidR="003A7F8B" w:rsidRPr="003A7F8B" w:rsidRDefault="003A7F8B" w:rsidP="003A7F8B">
            <w:pPr>
              <w:spacing w:after="0" w:line="240" w:lineRule="auto"/>
              <w:rPr>
                <w:rFonts w:ascii="Arial" w:eastAsia="Times New Roman" w:hAnsi="Arial" w:cs="Arial"/>
                <w:lang w:eastAsia="ru-RU"/>
              </w:rPr>
            </w:pPr>
            <w:r w:rsidRPr="003A7F8B">
              <w:rPr>
                <w:rFonts w:ascii="Arial" w:eastAsia="Times New Roman" w:hAnsi="Arial" w:cs="Arial"/>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3"/>
              <w:gridCol w:w="225"/>
              <w:gridCol w:w="4454"/>
            </w:tblGrid>
            <w:tr w:rsidR="003A7F8B" w:rsidRPr="003A7F8B">
              <w:trPr>
                <w:tblCellSpacing w:w="15" w:type="dxa"/>
              </w:trPr>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b/>
                      <w:bCs/>
                      <w:u w:val="single"/>
                      <w:lang w:eastAsia="ru-RU"/>
                    </w:rPr>
                    <w:t>ПРИМЕРЫ</w:t>
                  </w:r>
                </w:p>
              </w:tc>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b/>
                      <w:bCs/>
                      <w:u w:val="single"/>
                      <w:lang w:eastAsia="ru-RU"/>
                    </w:rPr>
                    <w:t>ВИДЫ ИЗДЕРЖЕК ФИРМЫ В КРАТКОСРОЧНОМ ПЕРИОДЕ</w:t>
                  </w:r>
                </w:p>
              </w:tc>
            </w:tr>
            <w:tr w:rsidR="003A7F8B" w:rsidRPr="003A7F8B">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23"/>
                    <w:gridCol w:w="3995"/>
                  </w:tblGrid>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А)</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плата за аренду помещения</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Б)</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обслуживание кредита</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В)</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сдельная зарплата работников</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Г)</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приобретение сырья и материалов</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Д)</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оклады администрации</w:t>
                        </w:r>
                      </w:p>
                    </w:tc>
                  </w:tr>
                </w:tbl>
                <w:p w:rsidR="003A7F8B" w:rsidRPr="003A7F8B" w:rsidRDefault="003A7F8B" w:rsidP="003A7F8B">
                  <w:pPr>
                    <w:spacing w:after="0" w:line="240" w:lineRule="auto"/>
                    <w:jc w:val="center"/>
                    <w:rPr>
                      <w:rFonts w:ascii="Times New Roman" w:eastAsia="Times New Roman" w:hAnsi="Times New Roman" w:cs="Times New Roman"/>
                      <w:lang w:eastAsia="ru-RU"/>
                    </w:rPr>
                  </w:pPr>
                </w:p>
              </w:tc>
              <w:tc>
                <w:tcPr>
                  <w:tcW w:w="0" w:type="auto"/>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74"/>
                    <w:gridCol w:w="4005"/>
                  </w:tblGrid>
                  <w:tr w:rsidR="003A7F8B" w:rsidRPr="003A7F8B">
                    <w:trPr>
                      <w:tblCellSpacing w:w="15" w:type="dxa"/>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постоянные</w:t>
                        </w:r>
                      </w:p>
                    </w:tc>
                  </w:tr>
                  <w:tr w:rsidR="003A7F8B" w:rsidRPr="003A7F8B">
                    <w:trPr>
                      <w:tblCellSpacing w:w="15" w:type="dxa"/>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переменные</w:t>
                        </w:r>
                      </w:p>
                    </w:tc>
                  </w:tr>
                </w:tbl>
                <w:p w:rsidR="003A7F8B" w:rsidRPr="003A7F8B" w:rsidRDefault="003A7F8B" w:rsidP="003A7F8B">
                  <w:pPr>
                    <w:spacing w:after="0" w:line="240" w:lineRule="auto"/>
                    <w:rPr>
                      <w:rFonts w:ascii="Times New Roman" w:eastAsia="Times New Roman" w:hAnsi="Times New Roman" w:cs="Times New Roman"/>
                      <w:lang w:eastAsia="ru-RU"/>
                    </w:rPr>
                  </w:pPr>
                </w:p>
              </w:tc>
            </w:tr>
          </w:tbl>
          <w:p w:rsidR="003A7F8B" w:rsidRPr="003A7F8B" w:rsidRDefault="003A7F8B" w:rsidP="003A7F8B">
            <w:pPr>
              <w:spacing w:after="0" w:line="240" w:lineRule="auto"/>
              <w:rPr>
                <w:rFonts w:ascii="Arial" w:eastAsia="Times New Roman" w:hAnsi="Arial" w:cs="Arial"/>
                <w:lang w:eastAsia="ru-RU"/>
              </w:rPr>
            </w:pPr>
          </w:p>
        </w:tc>
      </w:tr>
      <w:tr w:rsidR="003A7F8B" w:rsidRPr="003A7F8B" w:rsidTr="003A7F8B">
        <w:tblPrEx>
          <w:jc w:val="left"/>
        </w:tblPrEx>
        <w:trPr>
          <w:tblCellSpacing w:w="15" w:type="dxa"/>
        </w:trPr>
        <w:tc>
          <w:tcPr>
            <w:tcW w:w="9385" w:type="dxa"/>
            <w:gridSpan w:val="2"/>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Установите соответствие между характеристиками и типами экономических систем: к каждой позиции, данной в первом столбце, подберите соответствующую позицию из второго столбца.</w:t>
            </w:r>
          </w:p>
        </w:tc>
      </w:tr>
    </w:tbl>
    <w:p w:rsidR="003A7F8B" w:rsidRPr="003A7F8B" w:rsidRDefault="003A7F8B" w:rsidP="003A7F8B">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98"/>
        <w:gridCol w:w="9247"/>
      </w:tblGrid>
      <w:tr w:rsidR="003A7F8B" w:rsidRPr="003A7F8B" w:rsidTr="003A7F8B">
        <w:trPr>
          <w:tblCellSpacing w:w="15" w:type="dxa"/>
          <w:jc w:val="center"/>
        </w:trPr>
        <w:tc>
          <w:tcPr>
            <w:tcW w:w="153" w:type="dxa"/>
            <w:vAlign w:val="center"/>
            <w:hideMark/>
          </w:tcPr>
          <w:p w:rsidR="003A7F8B" w:rsidRPr="003A7F8B" w:rsidRDefault="003A7F8B" w:rsidP="003A7F8B">
            <w:pPr>
              <w:spacing w:after="0" w:line="240" w:lineRule="auto"/>
              <w:rPr>
                <w:rFonts w:ascii="Arial" w:eastAsia="Times New Roman" w:hAnsi="Arial" w:cs="Arial"/>
                <w:lang w:eastAsia="ru-RU"/>
              </w:rPr>
            </w:pPr>
            <w:r w:rsidRPr="003A7F8B">
              <w:rPr>
                <w:rFonts w:ascii="Arial" w:eastAsia="Times New Roman" w:hAnsi="Arial" w:cs="Arial"/>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95"/>
              <w:gridCol w:w="225"/>
              <w:gridCol w:w="4352"/>
            </w:tblGrid>
            <w:tr w:rsidR="003A7F8B" w:rsidRPr="003A7F8B">
              <w:trPr>
                <w:tblCellSpacing w:w="15" w:type="dxa"/>
              </w:trPr>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b/>
                      <w:bCs/>
                      <w:u w:val="single"/>
                      <w:lang w:eastAsia="ru-RU"/>
                    </w:rPr>
                    <w:t>ХАРАКТЕРИСТИКИ</w:t>
                  </w:r>
                </w:p>
              </w:tc>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b/>
                      <w:bCs/>
                      <w:u w:val="single"/>
                      <w:lang w:eastAsia="ru-RU"/>
                    </w:rPr>
                    <w:t>ТИПЫ ЭКОНОМИЧЕСКИХ СИСТЕМ</w:t>
                  </w:r>
                </w:p>
              </w:tc>
            </w:tr>
            <w:tr w:rsidR="003A7F8B" w:rsidRPr="003A7F8B">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23"/>
                    <w:gridCol w:w="4097"/>
                  </w:tblGrid>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lastRenderedPageBreak/>
                          <w:t>А)</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преобладание (господство) государственной собственности</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Б)</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свободное ценообразование</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В)</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контроль государства за производством </w:t>
                        </w:r>
                        <w:r w:rsidRPr="003A7F8B">
                          <w:rPr>
                            <w:rFonts w:ascii="Times New Roman" w:eastAsia="Times New Roman" w:hAnsi="Times New Roman" w:cs="Times New Roman"/>
                            <w:sz w:val="24"/>
                            <w:szCs w:val="24"/>
                            <w:lang w:eastAsia="ru-RU"/>
                          </w:rPr>
                          <w:br/>
                          <w:t>и распределением</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Г)</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централизованное планирование производства</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Д)</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конкуренция производителей</w:t>
                        </w:r>
                      </w:p>
                    </w:tc>
                  </w:tr>
                </w:tbl>
                <w:p w:rsidR="003A7F8B" w:rsidRPr="003A7F8B" w:rsidRDefault="003A7F8B" w:rsidP="003A7F8B">
                  <w:pPr>
                    <w:spacing w:after="0" w:line="240" w:lineRule="auto"/>
                    <w:jc w:val="center"/>
                    <w:rPr>
                      <w:rFonts w:ascii="Times New Roman" w:eastAsia="Times New Roman" w:hAnsi="Times New Roman" w:cs="Times New Roman"/>
                      <w:lang w:eastAsia="ru-RU"/>
                    </w:rPr>
                  </w:pPr>
                </w:p>
              </w:tc>
              <w:tc>
                <w:tcPr>
                  <w:tcW w:w="0" w:type="auto"/>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74"/>
                    <w:gridCol w:w="3903"/>
                  </w:tblGrid>
                  <w:tr w:rsidR="003A7F8B" w:rsidRPr="003A7F8B">
                    <w:trPr>
                      <w:tblCellSpacing w:w="15" w:type="dxa"/>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командная (плановая)</w:t>
                        </w:r>
                      </w:p>
                    </w:tc>
                  </w:tr>
                  <w:tr w:rsidR="003A7F8B" w:rsidRPr="003A7F8B">
                    <w:trPr>
                      <w:tblCellSpacing w:w="15" w:type="dxa"/>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рыночная</w:t>
                        </w:r>
                      </w:p>
                    </w:tc>
                  </w:tr>
                </w:tbl>
                <w:p w:rsidR="003A7F8B" w:rsidRPr="003A7F8B" w:rsidRDefault="003A7F8B" w:rsidP="003A7F8B">
                  <w:pPr>
                    <w:spacing w:after="0" w:line="240" w:lineRule="auto"/>
                    <w:rPr>
                      <w:rFonts w:ascii="Times New Roman" w:eastAsia="Times New Roman" w:hAnsi="Times New Roman" w:cs="Times New Roman"/>
                      <w:lang w:eastAsia="ru-RU"/>
                    </w:rPr>
                  </w:pPr>
                </w:p>
              </w:tc>
            </w:tr>
          </w:tbl>
          <w:p w:rsidR="003A7F8B" w:rsidRPr="003A7F8B" w:rsidRDefault="003A7F8B" w:rsidP="003A7F8B">
            <w:pPr>
              <w:spacing w:after="0" w:line="240" w:lineRule="auto"/>
              <w:rPr>
                <w:rFonts w:ascii="Arial" w:eastAsia="Times New Roman" w:hAnsi="Arial" w:cs="Arial"/>
                <w:lang w:eastAsia="ru-RU"/>
              </w:rPr>
            </w:pPr>
          </w:p>
        </w:tc>
      </w:tr>
      <w:tr w:rsidR="003A7F8B" w:rsidRPr="003A7F8B" w:rsidTr="003A7F8B">
        <w:tblPrEx>
          <w:jc w:val="left"/>
        </w:tblPrEx>
        <w:trPr>
          <w:tblCellSpacing w:w="15" w:type="dxa"/>
        </w:trPr>
        <w:tc>
          <w:tcPr>
            <w:tcW w:w="9385" w:type="dxa"/>
            <w:gridSpan w:val="2"/>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lastRenderedPageBreak/>
              <w:t>Установите соответствие между характеристиками и факторами производства: к каждой позиции, данной в первом столбце, подберите соответствующую позицию из второго столбца.</w:t>
            </w:r>
          </w:p>
        </w:tc>
      </w:tr>
    </w:tbl>
    <w:p w:rsidR="003A7F8B" w:rsidRPr="003A7F8B" w:rsidRDefault="003A7F8B" w:rsidP="003A7F8B">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98"/>
        <w:gridCol w:w="9247"/>
      </w:tblGrid>
      <w:tr w:rsidR="003A7F8B" w:rsidRPr="003A7F8B" w:rsidTr="003A7F8B">
        <w:trPr>
          <w:tblCellSpacing w:w="15" w:type="dxa"/>
          <w:jc w:val="center"/>
        </w:trPr>
        <w:tc>
          <w:tcPr>
            <w:tcW w:w="153" w:type="dxa"/>
            <w:vAlign w:val="center"/>
            <w:hideMark/>
          </w:tcPr>
          <w:p w:rsidR="003A7F8B" w:rsidRPr="003A7F8B" w:rsidRDefault="003A7F8B" w:rsidP="003A7F8B">
            <w:pPr>
              <w:spacing w:after="0" w:line="240" w:lineRule="auto"/>
              <w:rPr>
                <w:rFonts w:ascii="Arial" w:eastAsia="Times New Roman" w:hAnsi="Arial" w:cs="Arial"/>
                <w:lang w:eastAsia="ru-RU"/>
              </w:rPr>
            </w:pPr>
            <w:r w:rsidRPr="003A7F8B">
              <w:rPr>
                <w:rFonts w:ascii="Arial" w:eastAsia="Times New Roman" w:hAnsi="Arial" w:cs="Arial"/>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65"/>
              <w:gridCol w:w="225"/>
              <w:gridCol w:w="4682"/>
            </w:tblGrid>
            <w:tr w:rsidR="003A7F8B" w:rsidRPr="003A7F8B">
              <w:trPr>
                <w:tblCellSpacing w:w="15" w:type="dxa"/>
              </w:trPr>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b/>
                      <w:bCs/>
                      <w:u w:val="single"/>
                      <w:lang w:eastAsia="ru-RU"/>
                    </w:rPr>
                    <w:t>ХАРАКТЕРИСТИКИ</w:t>
                  </w:r>
                </w:p>
              </w:tc>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0" w:type="auto"/>
                  <w:hideMark/>
                </w:tcPr>
                <w:p w:rsidR="003A7F8B" w:rsidRPr="003A7F8B" w:rsidRDefault="003A7F8B" w:rsidP="003A7F8B">
                  <w:pPr>
                    <w:spacing w:after="0" w:line="240" w:lineRule="auto"/>
                    <w:jc w:val="center"/>
                    <w:rPr>
                      <w:rFonts w:ascii="Times New Roman" w:eastAsia="Times New Roman" w:hAnsi="Times New Roman" w:cs="Times New Roman"/>
                      <w:lang w:eastAsia="ru-RU"/>
                    </w:rPr>
                  </w:pPr>
                  <w:r w:rsidRPr="003A7F8B">
                    <w:rPr>
                      <w:rFonts w:ascii="Times New Roman" w:eastAsia="Times New Roman" w:hAnsi="Times New Roman" w:cs="Times New Roman"/>
                      <w:b/>
                      <w:bCs/>
                      <w:u w:val="single"/>
                      <w:lang w:eastAsia="ru-RU"/>
                    </w:rPr>
                    <w:t>ФАКТОРЫ ПРОИЗВОДСТВА</w:t>
                  </w:r>
                </w:p>
              </w:tc>
            </w:tr>
            <w:tr w:rsidR="003A7F8B" w:rsidRPr="003A7F8B">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23"/>
                    <w:gridCol w:w="3767"/>
                  </w:tblGrid>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А)</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непосредственное использование физических и умственных способностей людей в процессе создания экономических благ</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Б)</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after="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факторный доход </w:t>
                        </w:r>
                        <w:r w:rsidRPr="003A7F8B">
                          <w:rPr>
                            <w:rFonts w:ascii="MathJax_Main" w:eastAsia="Times New Roman" w:hAnsi="MathJax_Main" w:cs="Times New Roman"/>
                            <w:sz w:val="26"/>
                            <w:szCs w:val="26"/>
                            <w:bdr w:val="none" w:sz="0" w:space="0" w:color="auto" w:frame="1"/>
                            <w:lang w:eastAsia="ru-RU"/>
                          </w:rPr>
                          <w:t>–</w:t>
                        </w:r>
                        <w:r w:rsidRPr="003A7F8B">
                          <w:rPr>
                            <w:rFonts w:ascii="Times New Roman" w:eastAsia="Times New Roman" w:hAnsi="Times New Roman" w:cs="Times New Roman"/>
                            <w:sz w:val="24"/>
                            <w:szCs w:val="24"/>
                            <w:lang w:eastAsia="ru-RU"/>
                          </w:rPr>
                          <w:t> заработная плата</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В)</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after="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факторный доход </w:t>
                        </w:r>
                        <w:r w:rsidRPr="003A7F8B">
                          <w:rPr>
                            <w:rFonts w:ascii="MathJax_Main" w:eastAsia="Times New Roman" w:hAnsi="MathJax_Main" w:cs="Times New Roman"/>
                            <w:sz w:val="26"/>
                            <w:szCs w:val="26"/>
                            <w:bdr w:val="none" w:sz="0" w:space="0" w:color="auto" w:frame="1"/>
                            <w:lang w:eastAsia="ru-RU"/>
                          </w:rPr>
                          <w:t>–</w:t>
                        </w:r>
                        <w:r w:rsidRPr="003A7F8B">
                          <w:rPr>
                            <w:rFonts w:ascii="Times New Roman" w:eastAsia="Times New Roman" w:hAnsi="Times New Roman" w:cs="Times New Roman"/>
                            <w:sz w:val="24"/>
                            <w:szCs w:val="24"/>
                            <w:lang w:eastAsia="ru-RU"/>
                          </w:rPr>
                          <w:t> рента</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Г)</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условное название всех видов природных ресурсов, пригодных для производства жизненных благ</w:t>
                        </w:r>
                      </w:p>
                    </w:tc>
                  </w:tr>
                  <w:tr w:rsidR="003A7F8B" w:rsidRPr="003A7F8B">
                    <w:trPr>
                      <w:tblCellSpacing w:w="15" w:type="dxa"/>
                      <w:jc w:val="center"/>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Д)</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after="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факторный доход </w:t>
                        </w:r>
                        <w:r w:rsidRPr="003A7F8B">
                          <w:rPr>
                            <w:rFonts w:ascii="MathJax_Main" w:eastAsia="Times New Roman" w:hAnsi="MathJax_Main" w:cs="Times New Roman"/>
                            <w:sz w:val="26"/>
                            <w:szCs w:val="26"/>
                            <w:bdr w:val="none" w:sz="0" w:space="0" w:color="auto" w:frame="1"/>
                            <w:lang w:eastAsia="ru-RU"/>
                          </w:rPr>
                          <w:t>–</w:t>
                        </w:r>
                        <w:r w:rsidRPr="003A7F8B">
                          <w:rPr>
                            <w:rFonts w:ascii="Times New Roman" w:eastAsia="Times New Roman" w:hAnsi="Times New Roman" w:cs="Times New Roman"/>
                            <w:sz w:val="24"/>
                            <w:szCs w:val="24"/>
                            <w:lang w:eastAsia="ru-RU"/>
                          </w:rPr>
                          <w:t> прибыль</w:t>
                        </w:r>
                      </w:p>
                    </w:tc>
                  </w:tr>
                </w:tbl>
                <w:p w:rsidR="003A7F8B" w:rsidRPr="003A7F8B" w:rsidRDefault="003A7F8B" w:rsidP="003A7F8B">
                  <w:pPr>
                    <w:spacing w:after="0" w:line="240" w:lineRule="auto"/>
                    <w:jc w:val="center"/>
                    <w:rPr>
                      <w:rFonts w:ascii="Times New Roman" w:eastAsia="Times New Roman" w:hAnsi="Times New Roman" w:cs="Times New Roman"/>
                      <w:lang w:eastAsia="ru-RU"/>
                    </w:rPr>
                  </w:pPr>
                </w:p>
              </w:tc>
              <w:tc>
                <w:tcPr>
                  <w:tcW w:w="0" w:type="auto"/>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74"/>
                    <w:gridCol w:w="4233"/>
                  </w:tblGrid>
                  <w:tr w:rsidR="003A7F8B" w:rsidRPr="003A7F8B">
                    <w:trPr>
                      <w:tblCellSpacing w:w="15" w:type="dxa"/>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предпринимательство (предпринимательские способности)</w:t>
                        </w:r>
                      </w:p>
                    </w:tc>
                  </w:tr>
                  <w:tr w:rsidR="003A7F8B" w:rsidRPr="003A7F8B">
                    <w:trPr>
                      <w:tblCellSpacing w:w="15" w:type="dxa"/>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труд</w:t>
                        </w:r>
                      </w:p>
                    </w:tc>
                  </w:tr>
                  <w:tr w:rsidR="003A7F8B" w:rsidRPr="003A7F8B">
                    <w:trPr>
                      <w:tblCellSpacing w:w="15" w:type="dxa"/>
                    </w:trPr>
                    <w:tc>
                      <w:tcPr>
                        <w:tcW w:w="6" w:type="dxa"/>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b/>
                            <w:bCs/>
                            <w:lang w:eastAsia="ru-RU"/>
                          </w:rPr>
                          <w:t>3)</w:t>
                        </w:r>
                        <w:r w:rsidRPr="003A7F8B">
                          <w:rPr>
                            <w:rFonts w:ascii="Times New Roman" w:eastAsia="Times New Roman" w:hAnsi="Times New Roman" w:cs="Times New Roman"/>
                            <w:lang w:eastAsia="ru-RU"/>
                          </w:rPr>
                          <w:t> </w:t>
                        </w:r>
                      </w:p>
                    </w:tc>
                    <w:tc>
                      <w:tcPr>
                        <w:tcW w:w="5000" w:type="pct"/>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земля</w:t>
                        </w:r>
                      </w:p>
                    </w:tc>
                  </w:tr>
                </w:tbl>
                <w:p w:rsidR="003A7F8B" w:rsidRPr="003A7F8B" w:rsidRDefault="003A7F8B" w:rsidP="003A7F8B">
                  <w:pPr>
                    <w:spacing w:after="0" w:line="240" w:lineRule="auto"/>
                    <w:rPr>
                      <w:rFonts w:ascii="Times New Roman" w:eastAsia="Times New Roman" w:hAnsi="Times New Roman" w:cs="Times New Roman"/>
                      <w:lang w:eastAsia="ru-RU"/>
                    </w:rPr>
                  </w:pPr>
                </w:p>
              </w:tc>
            </w:tr>
          </w:tbl>
          <w:p w:rsidR="003A7F8B" w:rsidRPr="003A7F8B" w:rsidRDefault="003A7F8B" w:rsidP="003A7F8B">
            <w:pPr>
              <w:spacing w:after="0" w:line="240" w:lineRule="auto"/>
              <w:rPr>
                <w:rFonts w:ascii="Arial" w:eastAsia="Times New Roman" w:hAnsi="Arial" w:cs="Arial"/>
                <w:lang w:eastAsia="ru-RU"/>
              </w:rPr>
            </w:pPr>
          </w:p>
        </w:tc>
      </w:tr>
    </w:tbl>
    <w:p w:rsidR="003A7F8B" w:rsidRPr="003A7F8B" w:rsidRDefault="003A7F8B" w:rsidP="003A7F8B">
      <w:pPr>
        <w:spacing w:before="60" w:after="100" w:afterAutospacing="1" w:line="220" w:lineRule="atLeast"/>
        <w:rPr>
          <w:rFonts w:ascii="Arial" w:eastAsia="Times New Roman" w:hAnsi="Arial" w:cs="Arial"/>
          <w:color w:val="000000"/>
          <w:lang w:eastAsia="ru-RU"/>
        </w:rPr>
      </w:pPr>
      <w:r w:rsidRPr="003A7F8B">
        <w:rPr>
          <w:rFonts w:ascii="Arial" w:eastAsia="Times New Roman" w:hAnsi="Arial" w:cs="Arial"/>
          <w:color w:val="000000"/>
          <w:lang w:eastAsia="ru-RU"/>
        </w:rPr>
        <w:t>Запишите слово, пропущенное в таблице.</w:t>
      </w:r>
    </w:p>
    <w:p w:rsidR="003A7F8B" w:rsidRPr="003A7F8B" w:rsidRDefault="003A7F8B" w:rsidP="003A7F8B">
      <w:pPr>
        <w:spacing w:before="60" w:after="100" w:afterAutospacing="1" w:line="220" w:lineRule="atLeast"/>
        <w:rPr>
          <w:rFonts w:ascii="Arial" w:eastAsia="Times New Roman" w:hAnsi="Arial" w:cs="Arial"/>
          <w:color w:val="000000"/>
          <w:lang w:eastAsia="ru-RU"/>
        </w:rPr>
      </w:pPr>
      <w:r w:rsidRPr="003A7F8B">
        <w:rPr>
          <w:rFonts w:ascii="Arial" w:eastAsia="Times New Roman" w:hAnsi="Arial" w:cs="Arial"/>
          <w:b/>
          <w:bCs/>
          <w:color w:val="000000"/>
          <w:lang w:eastAsia="ru-RU"/>
        </w:rPr>
        <w:t>Факторы производства</w:t>
      </w:r>
    </w:p>
    <w:tbl>
      <w:tblPr>
        <w:tblW w:w="944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
        <w:gridCol w:w="12"/>
        <w:gridCol w:w="4037"/>
        <w:gridCol w:w="5382"/>
        <w:gridCol w:w="7"/>
      </w:tblGrid>
      <w:tr w:rsidR="003A7F8B" w:rsidRPr="003A7F8B" w:rsidTr="003A7F8B">
        <w:trPr>
          <w:gridBefore w:val="2"/>
          <w:gridAfter w:val="1"/>
          <w:wBefore w:w="30" w:type="dxa"/>
          <w:wAfter w:w="30" w:type="dxa"/>
          <w:tblCellSpacing w:w="0" w:type="dxa"/>
        </w:trPr>
        <w:tc>
          <w:tcPr>
            <w:tcW w:w="3557" w:type="dxa"/>
            <w:tcBorders>
              <w:top w:val="outset" w:sz="6" w:space="0" w:color="auto"/>
              <w:left w:val="outset" w:sz="6" w:space="0" w:color="auto"/>
              <w:bottom w:val="outset" w:sz="6" w:space="0" w:color="auto"/>
              <w:right w:val="outset" w:sz="6" w:space="0" w:color="auto"/>
            </w:tcBorders>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b/>
                <w:bCs/>
                <w:sz w:val="24"/>
                <w:szCs w:val="24"/>
                <w:lang w:eastAsia="ru-RU"/>
              </w:rPr>
              <w:t>ФАКТОРЫ</w:t>
            </w:r>
          </w:p>
        </w:tc>
        <w:tc>
          <w:tcPr>
            <w:tcW w:w="5828" w:type="dxa"/>
            <w:tcBorders>
              <w:top w:val="outset" w:sz="6" w:space="0" w:color="auto"/>
              <w:left w:val="outset" w:sz="6" w:space="0" w:color="auto"/>
              <w:bottom w:val="outset" w:sz="6" w:space="0" w:color="auto"/>
              <w:right w:val="outset" w:sz="6" w:space="0" w:color="auto"/>
            </w:tcBorders>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b/>
                <w:bCs/>
                <w:sz w:val="24"/>
                <w:szCs w:val="24"/>
                <w:lang w:eastAsia="ru-RU"/>
              </w:rPr>
              <w:t>ХАРАКТЕРИСТИКИ</w:t>
            </w:r>
          </w:p>
        </w:tc>
      </w:tr>
      <w:tr w:rsidR="003A7F8B" w:rsidRPr="003A7F8B" w:rsidTr="003A7F8B">
        <w:trPr>
          <w:gridBefore w:val="2"/>
          <w:gridAfter w:val="1"/>
          <w:wBefore w:w="30" w:type="dxa"/>
          <w:wAfter w:w="30" w:type="dxa"/>
          <w:tblCellSpacing w:w="0" w:type="dxa"/>
        </w:trPr>
        <w:tc>
          <w:tcPr>
            <w:tcW w:w="3557" w:type="dxa"/>
            <w:tcBorders>
              <w:top w:val="outset" w:sz="6" w:space="0" w:color="auto"/>
              <w:left w:val="outset" w:sz="6" w:space="0" w:color="auto"/>
              <w:bottom w:val="outset" w:sz="6" w:space="0" w:color="auto"/>
              <w:right w:val="outset" w:sz="6" w:space="0" w:color="auto"/>
            </w:tcBorders>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b/>
                <w:bCs/>
                <w:sz w:val="24"/>
                <w:szCs w:val="24"/>
                <w:lang w:eastAsia="ru-RU"/>
              </w:rPr>
              <w:t>…</w:t>
            </w:r>
          </w:p>
        </w:tc>
        <w:tc>
          <w:tcPr>
            <w:tcW w:w="5828" w:type="dxa"/>
            <w:tcBorders>
              <w:top w:val="outset" w:sz="6" w:space="0" w:color="auto"/>
              <w:left w:val="outset" w:sz="6" w:space="0" w:color="auto"/>
              <w:bottom w:val="outset" w:sz="6" w:space="0" w:color="auto"/>
              <w:right w:val="outset" w:sz="6" w:space="0" w:color="auto"/>
            </w:tcBorders>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Непосредственное использование физических и умственных способностей людей в процессе создания экономических благ</w:t>
            </w:r>
          </w:p>
        </w:tc>
      </w:tr>
      <w:tr w:rsidR="003A7F8B" w:rsidRPr="003A7F8B" w:rsidTr="003A7F8B">
        <w:trPr>
          <w:gridBefore w:val="2"/>
          <w:gridAfter w:val="1"/>
          <w:wBefore w:w="30" w:type="dxa"/>
          <w:wAfter w:w="30" w:type="dxa"/>
          <w:tblCellSpacing w:w="0" w:type="dxa"/>
        </w:trPr>
        <w:tc>
          <w:tcPr>
            <w:tcW w:w="3557" w:type="dxa"/>
            <w:tcBorders>
              <w:top w:val="outset" w:sz="6" w:space="0" w:color="auto"/>
              <w:left w:val="outset" w:sz="6" w:space="0" w:color="auto"/>
              <w:bottom w:val="outset" w:sz="6" w:space="0" w:color="auto"/>
              <w:right w:val="outset" w:sz="6" w:space="0" w:color="auto"/>
            </w:tcBorders>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Предпринимательство</w:t>
            </w:r>
          </w:p>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(предпринимательские способности)</w:t>
            </w:r>
          </w:p>
        </w:tc>
        <w:tc>
          <w:tcPr>
            <w:tcW w:w="5828" w:type="dxa"/>
            <w:tcBorders>
              <w:top w:val="outset" w:sz="6" w:space="0" w:color="auto"/>
              <w:left w:val="outset" w:sz="6" w:space="0" w:color="auto"/>
              <w:bottom w:val="outset" w:sz="6" w:space="0" w:color="auto"/>
              <w:right w:val="outset" w:sz="6" w:space="0" w:color="auto"/>
            </w:tcBorders>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Инициативная новаторская деятельность, благодаря которой происходит соединение всех факторов производства</w:t>
            </w:r>
          </w:p>
        </w:tc>
      </w:tr>
      <w:tr w:rsidR="003A7F8B" w:rsidRPr="003A7F8B" w:rsidTr="003A7F8B">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5"/>
            <w:shd w:val="clear" w:color="auto" w:fill="F0F0F0"/>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Выберите верные суждения об экономическом росте и развитии и запишите </w:t>
            </w:r>
            <w:r w:rsidRPr="003A7F8B">
              <w:rPr>
                <w:rFonts w:ascii="Times New Roman" w:eastAsia="Times New Roman" w:hAnsi="Times New Roman" w:cs="Times New Roman"/>
                <w:b/>
                <w:bCs/>
                <w:sz w:val="24"/>
                <w:szCs w:val="24"/>
                <w:u w:val="single"/>
                <w:lang w:eastAsia="ru-RU"/>
              </w:rPr>
              <w:t>цифры</w:t>
            </w:r>
            <w:r w:rsidRPr="003A7F8B">
              <w:rPr>
                <w:rFonts w:ascii="Times New Roman" w:eastAsia="Times New Roman" w:hAnsi="Times New Roman" w:cs="Times New Roman"/>
                <w:sz w:val="24"/>
                <w:szCs w:val="24"/>
                <w:lang w:eastAsia="ru-RU"/>
              </w:rPr>
              <w:t>, под которыми они указаны.</w:t>
            </w:r>
          </w:p>
        </w:tc>
      </w:tr>
      <w:tr w:rsidR="003A7F8B" w:rsidRPr="003A7F8B" w:rsidTr="003A7F8B">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5"/>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45"/>
              <w:gridCol w:w="414"/>
              <w:gridCol w:w="8696"/>
            </w:tblGrid>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Интенсивным фактором роста и развития современной экономики является высококачественный человеческий капитал.</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Стабильный экономический рост возможен за счёт роста производительности труда, включая инновации.</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lastRenderedPageBreak/>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3)</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Экстенсивный тип экономического роста обеспечивается за счёт более рационального использования прежнего объёма ресурсов.</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4)</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Экономическому росту способствует увеличение до определённого предела масштабов производства, позволяющее экономить ресурсы </w:t>
                  </w:r>
                  <w:r w:rsidRPr="003A7F8B">
                    <w:rPr>
                      <w:rFonts w:ascii="Times New Roman" w:eastAsia="Times New Roman" w:hAnsi="Times New Roman" w:cs="Times New Roman"/>
                      <w:sz w:val="24"/>
                      <w:szCs w:val="24"/>
                      <w:lang w:eastAsia="ru-RU"/>
                    </w:rPr>
                    <w:br/>
                    <w:t>и наращивать выпуск продукции.</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5)</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К интенсивным факторам экономического роста относят увеличение производственных площадей.</w:t>
                  </w:r>
                </w:p>
              </w:tc>
            </w:tr>
          </w:tbl>
          <w:p w:rsidR="003A7F8B" w:rsidRPr="003A7F8B" w:rsidRDefault="003A7F8B" w:rsidP="003A7F8B">
            <w:pPr>
              <w:spacing w:after="0" w:line="240" w:lineRule="auto"/>
              <w:rPr>
                <w:rFonts w:ascii="Arial" w:eastAsia="Times New Roman" w:hAnsi="Arial" w:cs="Arial"/>
                <w:lang w:eastAsia="ru-RU"/>
              </w:rPr>
            </w:pPr>
          </w:p>
        </w:tc>
      </w:tr>
      <w:tr w:rsidR="003A7F8B" w:rsidRPr="003A7F8B" w:rsidTr="003A7F8B">
        <w:tblPrEx>
          <w:tblCellSpacing w:w="7" w:type="dxa"/>
          <w:tblBorders>
            <w:top w:val="none" w:sz="0" w:space="0" w:color="auto"/>
            <w:left w:val="none" w:sz="0" w:space="0" w:color="auto"/>
            <w:bottom w:val="none" w:sz="0" w:space="0" w:color="auto"/>
            <w:right w:val="none" w:sz="0" w:space="0" w:color="auto"/>
          </w:tblBorders>
          <w:shd w:val="clear" w:color="auto" w:fill="808080"/>
          <w:tblCellMar>
            <w:top w:w="15" w:type="dxa"/>
            <w:left w:w="15" w:type="dxa"/>
            <w:bottom w:w="15" w:type="dxa"/>
            <w:right w:w="15" w:type="dxa"/>
          </w:tblCellMar>
        </w:tblPrEx>
        <w:trPr>
          <w:gridBefore w:val="1"/>
          <w:gridAfter w:val="1"/>
          <w:wBefore w:w="16" w:type="dxa"/>
          <w:wAfter w:w="16" w:type="dxa"/>
          <w:tblCellSpacing w:w="7" w:type="dxa"/>
          <w:hidden/>
        </w:trPr>
        <w:tc>
          <w:tcPr>
            <w:tcW w:w="0" w:type="auto"/>
            <w:gridSpan w:val="3"/>
            <w:shd w:val="clear" w:color="auto" w:fill="FFFFFF"/>
            <w:vAlign w:val="center"/>
            <w:hideMark/>
          </w:tcPr>
          <w:p w:rsidR="003A7F8B" w:rsidRPr="003A7F8B" w:rsidRDefault="003A7F8B" w:rsidP="003A7F8B">
            <w:pPr>
              <w:pBdr>
                <w:bottom w:val="single" w:sz="6" w:space="1" w:color="auto"/>
              </w:pBdr>
              <w:spacing w:after="0" w:line="240" w:lineRule="auto"/>
              <w:jc w:val="center"/>
              <w:rPr>
                <w:rFonts w:ascii="Arial" w:eastAsia="Times New Roman" w:hAnsi="Arial" w:cs="Arial"/>
                <w:vanish/>
                <w:sz w:val="16"/>
                <w:szCs w:val="16"/>
                <w:lang w:eastAsia="ru-RU"/>
              </w:rPr>
            </w:pPr>
            <w:r w:rsidRPr="003A7F8B">
              <w:rPr>
                <w:rFonts w:ascii="Arial" w:eastAsia="Times New Roman" w:hAnsi="Arial" w:cs="Arial"/>
                <w:vanish/>
                <w:sz w:val="16"/>
                <w:szCs w:val="16"/>
                <w:lang w:eastAsia="ru-RU"/>
              </w:rPr>
              <w:lastRenderedPageBreak/>
              <w:t>Начало формы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73"/>
            </w:tblGrid>
            <w:tr w:rsidR="003A7F8B" w:rsidRPr="003A7F8B">
              <w:trPr>
                <w:tblCellSpacing w:w="15" w:type="dxa"/>
              </w:trPr>
              <w:tc>
                <w:tcPr>
                  <w:tcW w:w="5000" w:type="pct"/>
                  <w:shd w:val="clear" w:color="auto" w:fill="F0F0F0"/>
                  <w:hideMark/>
                </w:tcPr>
                <w:p w:rsidR="003A7F8B" w:rsidRPr="003A7F8B" w:rsidRDefault="003A7F8B" w:rsidP="003A7F8B">
                  <w:pPr>
                    <w:spacing w:after="30" w:line="220" w:lineRule="atLeast"/>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914525" cy="1790700"/>
                        <wp:effectExtent l="0" t="0" r="0" b="0"/>
                        <wp:docPr id="1" name="Рисунок 1" descr="http://85.142.162.119/os11/docs/756DF168F63F9A6341711C61AA5EC578/questions/F4D1413CD8FFB95042D7EC57AADB1B35(copy1)/xs3qstsrcF4D1413CD8FFB95042D7EC57AADB1B35_1_1292321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85.142.162.119/os11/docs/756DF168F63F9A6341711C61AA5EC578/questions/F4D1413CD8FFB95042D7EC57AADB1B35(copy1)/xs3qstsrcF4D1413CD8FFB95042D7EC57AADB1B35_1_129232118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1790700"/>
                                </a:xfrm>
                                <a:prstGeom prst="rect">
                                  <a:avLst/>
                                </a:prstGeom>
                                <a:noFill/>
                                <a:ln>
                                  <a:noFill/>
                                </a:ln>
                              </pic:spPr>
                            </pic:pic>
                          </a:graphicData>
                        </a:graphic>
                      </wp:inline>
                    </w:drawing>
                  </w:r>
                </w:p>
                <w:p w:rsidR="003A7F8B" w:rsidRPr="003A7F8B" w:rsidRDefault="003A7F8B" w:rsidP="003A7F8B">
                  <w:pPr>
                    <w:spacing w:after="30" w:line="220" w:lineRule="atLeast"/>
                    <w:jc w:val="both"/>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xml:space="preserve">На рисунке отражена ситуация на рынке автомобилей – линия спроса D переместилась в новое положение D1. Это перемещение может быть связано, в первую очередь, </w:t>
                  </w:r>
                  <w:proofErr w:type="gramStart"/>
                  <w:r w:rsidRPr="003A7F8B">
                    <w:rPr>
                      <w:rFonts w:ascii="Times New Roman" w:eastAsia="Times New Roman" w:hAnsi="Times New Roman" w:cs="Times New Roman"/>
                      <w:lang w:eastAsia="ru-RU"/>
                    </w:rPr>
                    <w:t>с</w:t>
                  </w:r>
                  <w:proofErr w:type="gramEnd"/>
                </w:p>
                <w:p w:rsidR="003A7F8B" w:rsidRPr="003A7F8B" w:rsidRDefault="003A7F8B" w:rsidP="003A7F8B">
                  <w:pPr>
                    <w:spacing w:after="30" w:line="220" w:lineRule="atLeast"/>
                    <w:jc w:val="both"/>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r>
            <w:tr w:rsidR="003A7F8B" w:rsidRPr="003A7F8B">
              <w:trPr>
                <w:tblCellSpacing w:w="15" w:type="dxa"/>
              </w:trPr>
              <w:tc>
                <w:tcPr>
                  <w:tcW w:w="0" w:type="auto"/>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46"/>
                    <w:gridCol w:w="414"/>
                    <w:gridCol w:w="8623"/>
                  </w:tblGrid>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1)</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совершенствованием технологии производства автомобилей</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2)</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уменьшением издержек производства автомобилей</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3)</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увеличением объёма услуг общественного транспорта</w:t>
                        </w:r>
                      </w:p>
                    </w:tc>
                  </w:tr>
                  <w:tr w:rsidR="003A7F8B" w:rsidRPr="003A7F8B">
                    <w:trPr>
                      <w:tblCellSpacing w:w="15" w:type="dxa"/>
                    </w:trPr>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p>
                    </w:tc>
                    <w:tc>
                      <w:tcPr>
                        <w:tcW w:w="6" w:type="dxa"/>
                        <w:vAlign w:val="center"/>
                        <w:hideMark/>
                      </w:tcPr>
                      <w:p w:rsidR="003A7F8B" w:rsidRPr="003A7F8B" w:rsidRDefault="003A7F8B" w:rsidP="003A7F8B">
                        <w:pPr>
                          <w:spacing w:after="0" w:line="240" w:lineRule="auto"/>
                          <w:rPr>
                            <w:rFonts w:ascii="Times New Roman" w:eastAsia="Times New Roman" w:hAnsi="Times New Roman" w:cs="Times New Roman"/>
                            <w:lang w:eastAsia="ru-RU"/>
                          </w:rPr>
                        </w:pPr>
                        <w:r w:rsidRPr="003A7F8B">
                          <w:rPr>
                            <w:rFonts w:ascii="Times New Roman" w:eastAsia="Times New Roman" w:hAnsi="Times New Roman" w:cs="Times New Roman"/>
                            <w:lang w:eastAsia="ru-RU"/>
                          </w:rPr>
                          <w:t> </w:t>
                        </w:r>
                        <w:r w:rsidRPr="003A7F8B">
                          <w:rPr>
                            <w:rFonts w:ascii="Times New Roman" w:eastAsia="Times New Roman" w:hAnsi="Times New Roman" w:cs="Times New Roman"/>
                            <w:b/>
                            <w:bCs/>
                            <w:lang w:eastAsia="ru-RU"/>
                          </w:rPr>
                          <w:t>4)</w:t>
                        </w:r>
                        <w:r w:rsidRPr="003A7F8B">
                          <w:rPr>
                            <w:rFonts w:ascii="Times New Roman" w:eastAsia="Times New Roman" w:hAnsi="Times New Roman" w:cs="Times New Roman"/>
                            <w:lang w:eastAsia="ru-RU"/>
                          </w:rPr>
                          <w:t> </w:t>
                        </w:r>
                      </w:p>
                    </w:tc>
                    <w:tc>
                      <w:tcPr>
                        <w:tcW w:w="5000" w:type="pct"/>
                        <w:vAlign w:val="center"/>
                        <w:hideMark/>
                      </w:tcPr>
                      <w:p w:rsidR="003A7F8B" w:rsidRPr="003A7F8B" w:rsidRDefault="003A7F8B" w:rsidP="003A7F8B">
                        <w:pPr>
                          <w:spacing w:before="60" w:after="100" w:afterAutospacing="1" w:line="220" w:lineRule="atLeast"/>
                          <w:rPr>
                            <w:rFonts w:ascii="Times New Roman" w:eastAsia="Times New Roman" w:hAnsi="Times New Roman" w:cs="Times New Roman"/>
                            <w:sz w:val="24"/>
                            <w:szCs w:val="24"/>
                            <w:lang w:eastAsia="ru-RU"/>
                          </w:rPr>
                        </w:pPr>
                        <w:r w:rsidRPr="003A7F8B">
                          <w:rPr>
                            <w:rFonts w:ascii="Times New Roman" w:eastAsia="Times New Roman" w:hAnsi="Times New Roman" w:cs="Times New Roman"/>
                            <w:sz w:val="24"/>
                            <w:szCs w:val="24"/>
                            <w:lang w:eastAsia="ru-RU"/>
                          </w:rPr>
                          <w:t xml:space="preserve">увеличением доходов </w:t>
                        </w:r>
                        <w:proofErr w:type="spellStart"/>
                        <w:r w:rsidRPr="003A7F8B">
                          <w:rPr>
                            <w:rFonts w:ascii="Times New Roman" w:eastAsia="Times New Roman" w:hAnsi="Times New Roman" w:cs="Times New Roman"/>
                            <w:sz w:val="24"/>
                            <w:szCs w:val="24"/>
                            <w:lang w:eastAsia="ru-RU"/>
                          </w:rPr>
                          <w:t>населени</w:t>
                        </w:r>
                        <w:proofErr w:type="spellEnd"/>
                      </w:p>
                    </w:tc>
                  </w:tr>
                </w:tbl>
                <w:p w:rsidR="003A7F8B" w:rsidRPr="003A7F8B" w:rsidRDefault="003A7F8B" w:rsidP="003A7F8B">
                  <w:pPr>
                    <w:spacing w:after="0" w:line="240" w:lineRule="auto"/>
                    <w:rPr>
                      <w:rFonts w:ascii="Times New Roman" w:eastAsia="Times New Roman" w:hAnsi="Times New Roman" w:cs="Times New Roman"/>
                      <w:lang w:eastAsia="ru-RU"/>
                    </w:rPr>
                  </w:pPr>
                </w:p>
              </w:tc>
            </w:tr>
          </w:tbl>
          <w:p w:rsidR="003A7F8B" w:rsidRPr="003A7F8B" w:rsidRDefault="003A7F8B" w:rsidP="003A7F8B">
            <w:pPr>
              <w:pBdr>
                <w:top w:val="single" w:sz="6" w:space="1" w:color="auto"/>
              </w:pBdr>
              <w:spacing w:after="0" w:line="240" w:lineRule="auto"/>
              <w:jc w:val="center"/>
              <w:rPr>
                <w:rFonts w:ascii="Arial" w:eastAsia="Times New Roman" w:hAnsi="Arial" w:cs="Arial"/>
                <w:vanish/>
                <w:sz w:val="16"/>
                <w:szCs w:val="16"/>
                <w:lang w:eastAsia="ru-RU"/>
              </w:rPr>
            </w:pPr>
            <w:r w:rsidRPr="003A7F8B">
              <w:rPr>
                <w:rFonts w:ascii="Arial" w:eastAsia="Times New Roman" w:hAnsi="Arial" w:cs="Arial"/>
                <w:vanish/>
                <w:sz w:val="16"/>
                <w:szCs w:val="16"/>
                <w:lang w:eastAsia="ru-RU"/>
              </w:rPr>
              <w:t>Конец формы</w:t>
            </w:r>
          </w:p>
        </w:tc>
      </w:tr>
    </w:tbl>
    <w:p w:rsidR="003A7F8B" w:rsidRPr="003A7F8B" w:rsidRDefault="003A7F8B" w:rsidP="003A7F8B">
      <w:pPr>
        <w:spacing w:after="0" w:line="240" w:lineRule="auto"/>
        <w:jc w:val="both"/>
        <w:rPr>
          <w:rFonts w:ascii="Times New Roman" w:hAnsi="Times New Roman" w:cs="Times New Roman"/>
          <w:sz w:val="24"/>
          <w:szCs w:val="24"/>
        </w:rPr>
      </w:pPr>
      <w:bookmarkStart w:id="0" w:name="_GoBack"/>
      <w:bookmarkEnd w:id="0"/>
    </w:p>
    <w:sectPr w:rsidR="003A7F8B" w:rsidRPr="003A7F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thJax_Mai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8B"/>
    <w:rsid w:val="003A7F8B"/>
    <w:rsid w:val="00522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3A7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A7F8B"/>
  </w:style>
  <w:style w:type="character" w:customStyle="1" w:styleId="mo">
    <w:name w:val="mo"/>
    <w:basedOn w:val="a0"/>
    <w:rsid w:val="003A7F8B"/>
  </w:style>
  <w:style w:type="paragraph" w:styleId="z-">
    <w:name w:val="HTML Top of Form"/>
    <w:basedOn w:val="a"/>
    <w:next w:val="a"/>
    <w:link w:val="z-0"/>
    <w:hidden/>
    <w:uiPriority w:val="99"/>
    <w:semiHidden/>
    <w:unhideWhenUsed/>
    <w:rsid w:val="003A7F8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A7F8B"/>
    <w:rPr>
      <w:rFonts w:ascii="Arial" w:eastAsia="Times New Roman" w:hAnsi="Arial" w:cs="Arial"/>
      <w:vanish/>
      <w:sz w:val="16"/>
      <w:szCs w:val="16"/>
      <w:lang w:eastAsia="ru-RU"/>
    </w:rPr>
  </w:style>
  <w:style w:type="paragraph" w:customStyle="1" w:styleId="basis">
    <w:name w:val="basis"/>
    <w:basedOn w:val="a"/>
    <w:rsid w:val="003A7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unhideWhenUsed/>
    <w:rsid w:val="003A7F8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3A7F8B"/>
    <w:rPr>
      <w:rFonts w:ascii="Arial" w:eastAsia="Times New Roman" w:hAnsi="Arial" w:cs="Arial"/>
      <w:vanish/>
      <w:sz w:val="16"/>
      <w:szCs w:val="16"/>
      <w:lang w:eastAsia="ru-RU"/>
    </w:rPr>
  </w:style>
  <w:style w:type="paragraph" w:styleId="a3">
    <w:name w:val="Balloon Text"/>
    <w:basedOn w:val="a"/>
    <w:link w:val="a4"/>
    <w:uiPriority w:val="99"/>
    <w:semiHidden/>
    <w:unhideWhenUsed/>
    <w:rsid w:val="003A7F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7F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3A7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A7F8B"/>
  </w:style>
  <w:style w:type="character" w:customStyle="1" w:styleId="mo">
    <w:name w:val="mo"/>
    <w:basedOn w:val="a0"/>
    <w:rsid w:val="003A7F8B"/>
  </w:style>
  <w:style w:type="paragraph" w:styleId="z-">
    <w:name w:val="HTML Top of Form"/>
    <w:basedOn w:val="a"/>
    <w:next w:val="a"/>
    <w:link w:val="z-0"/>
    <w:hidden/>
    <w:uiPriority w:val="99"/>
    <w:semiHidden/>
    <w:unhideWhenUsed/>
    <w:rsid w:val="003A7F8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A7F8B"/>
    <w:rPr>
      <w:rFonts w:ascii="Arial" w:eastAsia="Times New Roman" w:hAnsi="Arial" w:cs="Arial"/>
      <w:vanish/>
      <w:sz w:val="16"/>
      <w:szCs w:val="16"/>
      <w:lang w:eastAsia="ru-RU"/>
    </w:rPr>
  </w:style>
  <w:style w:type="paragraph" w:customStyle="1" w:styleId="basis">
    <w:name w:val="basis"/>
    <w:basedOn w:val="a"/>
    <w:rsid w:val="003A7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unhideWhenUsed/>
    <w:rsid w:val="003A7F8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3A7F8B"/>
    <w:rPr>
      <w:rFonts w:ascii="Arial" w:eastAsia="Times New Roman" w:hAnsi="Arial" w:cs="Arial"/>
      <w:vanish/>
      <w:sz w:val="16"/>
      <w:szCs w:val="16"/>
      <w:lang w:eastAsia="ru-RU"/>
    </w:rPr>
  </w:style>
  <w:style w:type="paragraph" w:styleId="a3">
    <w:name w:val="Balloon Text"/>
    <w:basedOn w:val="a"/>
    <w:link w:val="a4"/>
    <w:uiPriority w:val="99"/>
    <w:semiHidden/>
    <w:unhideWhenUsed/>
    <w:rsid w:val="003A7F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7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232605">
      <w:bodyDiv w:val="1"/>
      <w:marLeft w:val="0"/>
      <w:marRight w:val="0"/>
      <w:marTop w:val="0"/>
      <w:marBottom w:val="0"/>
      <w:divBdr>
        <w:top w:val="none" w:sz="0" w:space="0" w:color="auto"/>
        <w:left w:val="none" w:sz="0" w:space="0" w:color="auto"/>
        <w:bottom w:val="none" w:sz="0" w:space="0" w:color="auto"/>
        <w:right w:val="none" w:sz="0" w:space="0" w:color="auto"/>
      </w:divBdr>
    </w:div>
    <w:div w:id="348026740">
      <w:bodyDiv w:val="1"/>
      <w:marLeft w:val="0"/>
      <w:marRight w:val="0"/>
      <w:marTop w:val="0"/>
      <w:marBottom w:val="0"/>
      <w:divBdr>
        <w:top w:val="none" w:sz="0" w:space="0" w:color="auto"/>
        <w:left w:val="none" w:sz="0" w:space="0" w:color="auto"/>
        <w:bottom w:val="none" w:sz="0" w:space="0" w:color="auto"/>
        <w:right w:val="none" w:sz="0" w:space="0" w:color="auto"/>
      </w:divBdr>
    </w:div>
    <w:div w:id="364406042">
      <w:bodyDiv w:val="1"/>
      <w:marLeft w:val="0"/>
      <w:marRight w:val="0"/>
      <w:marTop w:val="0"/>
      <w:marBottom w:val="0"/>
      <w:divBdr>
        <w:top w:val="none" w:sz="0" w:space="0" w:color="auto"/>
        <w:left w:val="none" w:sz="0" w:space="0" w:color="auto"/>
        <w:bottom w:val="none" w:sz="0" w:space="0" w:color="auto"/>
        <w:right w:val="none" w:sz="0" w:space="0" w:color="auto"/>
      </w:divBdr>
    </w:div>
    <w:div w:id="372196182">
      <w:bodyDiv w:val="1"/>
      <w:marLeft w:val="0"/>
      <w:marRight w:val="0"/>
      <w:marTop w:val="0"/>
      <w:marBottom w:val="0"/>
      <w:divBdr>
        <w:top w:val="none" w:sz="0" w:space="0" w:color="auto"/>
        <w:left w:val="none" w:sz="0" w:space="0" w:color="auto"/>
        <w:bottom w:val="none" w:sz="0" w:space="0" w:color="auto"/>
        <w:right w:val="none" w:sz="0" w:space="0" w:color="auto"/>
      </w:divBdr>
    </w:div>
    <w:div w:id="628781275">
      <w:bodyDiv w:val="1"/>
      <w:marLeft w:val="0"/>
      <w:marRight w:val="0"/>
      <w:marTop w:val="0"/>
      <w:marBottom w:val="0"/>
      <w:divBdr>
        <w:top w:val="none" w:sz="0" w:space="0" w:color="auto"/>
        <w:left w:val="none" w:sz="0" w:space="0" w:color="auto"/>
        <w:bottom w:val="none" w:sz="0" w:space="0" w:color="auto"/>
        <w:right w:val="none" w:sz="0" w:space="0" w:color="auto"/>
      </w:divBdr>
    </w:div>
    <w:div w:id="644361398">
      <w:bodyDiv w:val="1"/>
      <w:marLeft w:val="0"/>
      <w:marRight w:val="0"/>
      <w:marTop w:val="0"/>
      <w:marBottom w:val="0"/>
      <w:divBdr>
        <w:top w:val="none" w:sz="0" w:space="0" w:color="auto"/>
        <w:left w:val="none" w:sz="0" w:space="0" w:color="auto"/>
        <w:bottom w:val="none" w:sz="0" w:space="0" w:color="auto"/>
        <w:right w:val="none" w:sz="0" w:space="0" w:color="auto"/>
      </w:divBdr>
    </w:div>
    <w:div w:id="1107582987">
      <w:bodyDiv w:val="1"/>
      <w:marLeft w:val="0"/>
      <w:marRight w:val="0"/>
      <w:marTop w:val="0"/>
      <w:marBottom w:val="0"/>
      <w:divBdr>
        <w:top w:val="none" w:sz="0" w:space="0" w:color="auto"/>
        <w:left w:val="none" w:sz="0" w:space="0" w:color="auto"/>
        <w:bottom w:val="none" w:sz="0" w:space="0" w:color="auto"/>
        <w:right w:val="none" w:sz="0" w:space="0" w:color="auto"/>
      </w:divBdr>
    </w:div>
    <w:div w:id="1422137348">
      <w:bodyDiv w:val="1"/>
      <w:marLeft w:val="0"/>
      <w:marRight w:val="0"/>
      <w:marTop w:val="0"/>
      <w:marBottom w:val="0"/>
      <w:divBdr>
        <w:top w:val="none" w:sz="0" w:space="0" w:color="auto"/>
        <w:left w:val="none" w:sz="0" w:space="0" w:color="auto"/>
        <w:bottom w:val="none" w:sz="0" w:space="0" w:color="auto"/>
        <w:right w:val="none" w:sz="0" w:space="0" w:color="auto"/>
      </w:divBdr>
    </w:div>
    <w:div w:id="1465656623">
      <w:bodyDiv w:val="1"/>
      <w:marLeft w:val="0"/>
      <w:marRight w:val="0"/>
      <w:marTop w:val="0"/>
      <w:marBottom w:val="0"/>
      <w:divBdr>
        <w:top w:val="none" w:sz="0" w:space="0" w:color="auto"/>
        <w:left w:val="none" w:sz="0" w:space="0" w:color="auto"/>
        <w:bottom w:val="none" w:sz="0" w:space="0" w:color="auto"/>
        <w:right w:val="none" w:sz="0" w:space="0" w:color="auto"/>
      </w:divBdr>
    </w:div>
    <w:div w:id="1504975243">
      <w:bodyDiv w:val="1"/>
      <w:marLeft w:val="0"/>
      <w:marRight w:val="0"/>
      <w:marTop w:val="0"/>
      <w:marBottom w:val="0"/>
      <w:divBdr>
        <w:top w:val="none" w:sz="0" w:space="0" w:color="auto"/>
        <w:left w:val="none" w:sz="0" w:space="0" w:color="auto"/>
        <w:bottom w:val="none" w:sz="0" w:space="0" w:color="auto"/>
        <w:right w:val="none" w:sz="0" w:space="0" w:color="auto"/>
      </w:divBdr>
    </w:div>
    <w:div w:id="1588807364">
      <w:bodyDiv w:val="1"/>
      <w:marLeft w:val="0"/>
      <w:marRight w:val="0"/>
      <w:marTop w:val="0"/>
      <w:marBottom w:val="0"/>
      <w:divBdr>
        <w:top w:val="none" w:sz="0" w:space="0" w:color="auto"/>
        <w:left w:val="none" w:sz="0" w:space="0" w:color="auto"/>
        <w:bottom w:val="none" w:sz="0" w:space="0" w:color="auto"/>
        <w:right w:val="none" w:sz="0" w:space="0" w:color="auto"/>
      </w:divBdr>
    </w:div>
    <w:div w:id="1819152785">
      <w:bodyDiv w:val="1"/>
      <w:marLeft w:val="0"/>
      <w:marRight w:val="0"/>
      <w:marTop w:val="0"/>
      <w:marBottom w:val="0"/>
      <w:divBdr>
        <w:top w:val="none" w:sz="0" w:space="0" w:color="auto"/>
        <w:left w:val="none" w:sz="0" w:space="0" w:color="auto"/>
        <w:bottom w:val="none" w:sz="0" w:space="0" w:color="auto"/>
        <w:right w:val="none" w:sz="0" w:space="0" w:color="auto"/>
      </w:divBdr>
    </w:div>
    <w:div w:id="1919974024">
      <w:bodyDiv w:val="1"/>
      <w:marLeft w:val="0"/>
      <w:marRight w:val="0"/>
      <w:marTop w:val="0"/>
      <w:marBottom w:val="0"/>
      <w:divBdr>
        <w:top w:val="none" w:sz="0" w:space="0" w:color="auto"/>
        <w:left w:val="none" w:sz="0" w:space="0" w:color="auto"/>
        <w:bottom w:val="none" w:sz="0" w:space="0" w:color="auto"/>
        <w:right w:val="none" w:sz="0" w:space="0" w:color="auto"/>
      </w:divBdr>
    </w:div>
    <w:div w:id="1947154636">
      <w:bodyDiv w:val="1"/>
      <w:marLeft w:val="0"/>
      <w:marRight w:val="0"/>
      <w:marTop w:val="0"/>
      <w:marBottom w:val="0"/>
      <w:divBdr>
        <w:top w:val="none" w:sz="0" w:space="0" w:color="auto"/>
        <w:left w:val="none" w:sz="0" w:space="0" w:color="auto"/>
        <w:bottom w:val="none" w:sz="0" w:space="0" w:color="auto"/>
        <w:right w:val="none" w:sz="0" w:space="0" w:color="auto"/>
      </w:divBdr>
    </w:div>
    <w:div w:id="1992709142">
      <w:bodyDiv w:val="1"/>
      <w:marLeft w:val="0"/>
      <w:marRight w:val="0"/>
      <w:marTop w:val="0"/>
      <w:marBottom w:val="0"/>
      <w:divBdr>
        <w:top w:val="none" w:sz="0" w:space="0" w:color="auto"/>
        <w:left w:val="none" w:sz="0" w:space="0" w:color="auto"/>
        <w:bottom w:val="none" w:sz="0" w:space="0" w:color="auto"/>
        <w:right w:val="none" w:sz="0" w:space="0" w:color="auto"/>
      </w:divBdr>
    </w:div>
    <w:div w:id="2007978779">
      <w:bodyDiv w:val="1"/>
      <w:marLeft w:val="0"/>
      <w:marRight w:val="0"/>
      <w:marTop w:val="0"/>
      <w:marBottom w:val="0"/>
      <w:divBdr>
        <w:top w:val="none" w:sz="0" w:space="0" w:color="auto"/>
        <w:left w:val="none" w:sz="0" w:space="0" w:color="auto"/>
        <w:bottom w:val="none" w:sz="0" w:space="0" w:color="auto"/>
        <w:right w:val="none" w:sz="0" w:space="0" w:color="auto"/>
      </w:divBdr>
    </w:div>
    <w:div w:id="2014722951">
      <w:bodyDiv w:val="1"/>
      <w:marLeft w:val="0"/>
      <w:marRight w:val="0"/>
      <w:marTop w:val="0"/>
      <w:marBottom w:val="0"/>
      <w:divBdr>
        <w:top w:val="none" w:sz="0" w:space="0" w:color="auto"/>
        <w:left w:val="none" w:sz="0" w:space="0" w:color="auto"/>
        <w:bottom w:val="none" w:sz="0" w:space="0" w:color="auto"/>
        <w:right w:val="none" w:sz="0" w:space="0" w:color="auto"/>
      </w:divBdr>
    </w:div>
    <w:div w:id="205758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1447</Words>
  <Characters>8254</Characters>
  <Application>Microsoft Office Word</Application>
  <DocSecurity>0</DocSecurity>
  <Lines>68</Lines>
  <Paragraphs>19</Paragraphs>
  <ScaleCrop>false</ScaleCrop>
  <Company>XTreme.ws</Company>
  <LinksUpToDate>false</LinksUpToDate>
  <CharactersWithSpaces>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2</cp:revision>
  <dcterms:created xsi:type="dcterms:W3CDTF">2017-03-01T19:09:00Z</dcterms:created>
  <dcterms:modified xsi:type="dcterms:W3CDTF">2017-03-01T19:18:00Z</dcterms:modified>
</cp:coreProperties>
</file>