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 РФ?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8968"/>
            </w:tblGrid>
            <w:tr w:rsidR="009C6DB8" w:rsidRP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907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 назначает на должность Генерального прокурора РФ.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907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 обеспечивает проведение в РФ единой финансовой, кредитной и денежной политики.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полномочиях Президента РФ?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9C6DB8" w:rsidRPr="009C6DB8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 утверждает изменения границ между субъектами Российской Федерации.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 осуществляет помилование.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РФ?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Президент Российской Федерации принимает решение об отставке Правительства Российской Федерации.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В ведении Совета Федерации находится объявление амнистии.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РФ?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8911"/>
            </w:tblGrid>
            <w:tr w:rsidR="009C6DB8" w:rsidRPr="009C6DB8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 решает вопросы гражданства РФ и предоставления политического убежища.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 объявляет амнистию.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РФ?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9121"/>
            </w:tblGrid>
            <w:tr w:rsidR="009C6DB8" w:rsidRPr="009C6D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 осуществляет управление федеральной собственностью.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ведению Совета Федерации относится утверждение изменения границ между субъектами Российской Федерации.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РФ?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Президент РФ разрабатывает и представляет Государственной Думе федеральный бюджет.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Правительство РФ назначает и освобождает высшее командование Вооружённых Сил РФ.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полномочиях Президента РФ?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9C6DB8" w:rsidRPr="009C6DB8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 осуществляет помилование.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 утверждает изменения границ между субъектами Российской Федерации.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54638" w:rsidRDefault="00654638">
      <w:pPr>
        <w:rPr>
          <w:lang w:val="en-US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 полномочиях органов государственной власти в РФ?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9121"/>
            </w:tblGrid>
            <w:tr w:rsidR="009C6DB8" w:rsidRPr="009C6D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Федерации утверждает изменения границ между субъектами РФ.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 обеспечивает проведение в РФ единой государственной политики в области культуры, науки, образования.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РФ?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Президент РФ подписывает и обнародует федеральные законы.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Государственная Дума объявляет амнистию.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Федеральном Собрании Российской Федерации?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  <w:gridCol w:w="8893"/>
            </w:tblGrid>
            <w:tr w:rsidR="009C6DB8" w:rsidRPr="009C6DB8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900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Собрание РФ состоит из двух палат: Совета Федерации </w:t>
                  </w: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Государственной Думы.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900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Собрание РФ является постоянно действующим представительным органом РФ.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РФ?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8911"/>
            </w:tblGrid>
            <w:tr w:rsidR="009C6DB8" w:rsidRPr="009C6DB8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 осуществляет руководство внешней политикой государства.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 разрабатывает и представляет Государственной Думе федеральный бюджет и обеспечивает его исполнение.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полномочиях органов государственной власти в РФ?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Правительство РФ утверждает военную доктрину.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Государственная Дума осуществляет управление федеральной государственной собственностью.</w:t>
            </w:r>
          </w:p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организации государственной власти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РФ?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9121"/>
            </w:tblGrid>
            <w:tr w:rsidR="009C6DB8" w:rsidRPr="009C6D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 обеспечивает проведение в Российской Федерации единой финансовой, кредитной и денежной политики.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ведению Государственной Думы относится объявление амнистии.</w:t>
                  </w:r>
                </w:p>
              </w:tc>
            </w:tr>
          </w:tbl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функциях Президента РФ?</w:t>
            </w:r>
          </w:p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360"/>
            </w:tblGrid>
            <w:tr w:rsidR="009C6DB8" w:rsidRPr="009C6DB8" w:rsidT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936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РФ, согласно Конституции, является Верховным Главнокомандующим Вооруженными Силами.</w:t>
                  </w:r>
                </w:p>
              </w:tc>
            </w:tr>
            <w:tr w:rsidR="009C6DB8" w:rsidRPr="009C6DB8" w:rsidT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936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РФ, согласно Конституции, является Председателем Правительства.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Правительстве РФ?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9C6DB8" w:rsidRPr="009C6DB8" w:rsidT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 относится к назначаемым государственным органам.</w:t>
                  </w:r>
                </w:p>
              </w:tc>
            </w:tr>
            <w:tr w:rsidR="009C6DB8" w:rsidRPr="009C6DB8" w:rsidT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Министры являются выборными государственными служащими.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институте президентства в Российской Федерации?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9C6DB8" w:rsidRPr="009C6DB8" w:rsidT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Президентом Российской Федерации может быть избран гражданин РФ не моложе 35 лет, постоянно проживающий в РФ не менее 10 лет.</w:t>
                  </w:r>
                </w:p>
              </w:tc>
            </w:tr>
            <w:tr w:rsidR="009C6DB8" w:rsidRPr="009C6DB8" w:rsidT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Президентом Российской Федерации может быть избран гражданин РФ не моложе 35 лет, с рождения проживающий постоянно на территории РФ.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Конституции РФ военную доктрину утверждает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министр обороны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 Совета Безопасности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Генерального штаба РФ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Верны ли следующие суждения о функциях Президента РФ?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9C6DB8" w:rsidRP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Президент РФ является Верховным Главнокомандующим</w:t>
                  </w:r>
                </w:p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Вооруженными Силами РФ.</w:t>
                  </w:r>
                </w:p>
              </w:tc>
            </w:tr>
            <w:tr w:rsidR="009C6DB8" w:rsidRPr="009C6DB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Президент РФ является главой государства.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C6DB8" w:rsidRPr="009C6DB8" w:rsidRDefault="009C6DB8" w:rsidP="009C6DB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В соответствии с Конституцией РФ, Президент назначает Председателя Правительства с согласия</w:t>
            </w:r>
          </w:p>
        </w:tc>
      </w:tr>
      <w:tr w:rsidR="009C6DB8" w:rsidRPr="009C6DB8" w:rsidTr="009C6D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Конституционного Суда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Совета безопасности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Совета Федерации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Государственной Думы РФ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функциями и государственными институтами или 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должностным лицом в Российской Федерации, которые их исполняют: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"/>
        <w:gridCol w:w="9193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2"/>
              <w:gridCol w:w="225"/>
              <w:gridCol w:w="4581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ФУНКЦИИ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ГОСУДАРСТВЕННЫЕ ИНСТИТУТЫ И ДОЛЖНОСТНОЕ ЛИЦО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14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назначает выборы Президента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издаёт указы и распоряжения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принимает федеральные законы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возглавляет государство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представляет государство в международных отношениях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132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Президент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Совет Федерации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Государственная Дума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функциям Правительства РФ относится</w:t>
            </w: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федеральных законов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государственного бюджета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роспуск Государственной Думы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назначение референдумов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 принятые Государственной Думой РФ федеральные законы в течение пяти дней передаются на рассмотрение </w:t>
            </w: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Совету Федерации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Правительству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Президенту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Совету Безопасности РФ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становите</w:t>
            </w:r>
            <w:proofErr w:type="gramEnd"/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1"/>
              <w:gridCol w:w="225"/>
              <w:gridCol w:w="4406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043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изменения границ между субъектами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управления федеральной собственностью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федерального бюджета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военной доктрины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назначение на должность судей Конституционного Суда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57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Совет Федерации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Президент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полномочиями и субъектами государственной власти РФ, реализующими эти полномочия: к каждой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позиции, данной в первом столбце, подберите соответствующую позицию </w:t>
            </w: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9194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25"/>
              <w:gridCol w:w="4514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82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управление федеральной собственностью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проведения в РФ единой финансовой политики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принятие федеральных законов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мер по обеспечению обороны страны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присвоение почётных званий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65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Государственная Дума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Президент РФ</w:t>
                        </w:r>
                      </w:p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отставке Правительства РФ вправе принять</w:t>
            </w: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Федерации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прокурор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Конституционного Суда РФ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РФ</w:t>
            </w:r>
          </w:p>
        </w:tc>
      </w:tr>
      <w:tr w:rsidR="009C6DB8" w:rsidRPr="009C6DB8" w:rsidTr="009C6DB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утверждает военную доктрину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обеспечивает проведение единой финансовой политики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назначает выборы Президента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C6DB8" w:rsidRPr="009C6DB8" w:rsidRDefault="009C6DB8" w:rsidP="009C6DB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объявляет амнистию</w:t>
                  </w: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9"/>
              <w:gridCol w:w="225"/>
              <w:gridCol w:w="4438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011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решение вопросов гражданства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управления федеральной собственностью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и представление Государственной Думе федерального бюджета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разрешение споров о компетенции между высшими государственными органами субъектов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помилования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89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Конституционный Суд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Президент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9C6DB8" w:rsidRPr="009C6DB8" w:rsidRDefault="009C6DB8" w:rsidP="009C6DB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lastRenderedPageBreak/>
              <w:t>Установите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2"/>
              <w:gridCol w:w="225"/>
              <w:gridCol w:w="4605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4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осуществление управления федеральной собственностью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обеспечение проведения в РФ единой финансовой политики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объявление амнистии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осуществление мер по обеспечению обороны страны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присвоение почётных званий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156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Государственная Дума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Президент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9C6DB8" w:rsidRPr="009C6DB8" w:rsidRDefault="009C6DB8" w:rsidP="009C6DB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Установите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3"/>
              <w:gridCol w:w="225"/>
              <w:gridCol w:w="4574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75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осуществляет исполнительную власть в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 запросам Президента разрешает дела о соответствии Конституции РФ федеральных законов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разрешает споры о компетенции между субъектами государственной власти РФ 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и субъектов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осуществляет управление федеральной собственностью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принимает федеральные законы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125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Конституционный Суд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Государственная Дума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6"/>
              <w:gridCol w:w="225"/>
              <w:gridCol w:w="4541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08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объявление амнистии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изменения границ между субъектами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дача согласия Президенту РФ</w:t>
                        </w:r>
                      </w:p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назначение Председателя Правительства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управления федеральной собственностью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назначение выборов Президента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92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Совет Федерации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Государственная Дума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C6DB8" w:rsidRPr="009C6DB8" w:rsidTr="009C6DB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9"/>
              <w:gridCol w:w="225"/>
              <w:gridCol w:w="4528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 РФ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21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мер по обеспечению обороны страны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военной доктрины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разрешение споров о компетенции между федеральными органами государственной власти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федерального бюджета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управления федеральной собственностью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79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Президент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Конституционный Суд РФ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C6DB8" w:rsidRPr="009C6DB8" w:rsidTr="009C6DB8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9C6DB8" w:rsidRPr="009C6DB8" w:rsidRDefault="009C6DB8" w:rsidP="009C6DB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полномочиями и субъектами государственной власти,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C6DB8" w:rsidRPr="009C6DB8" w:rsidRDefault="009C6DB8" w:rsidP="009C6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C6DB8" w:rsidRPr="009C6DB8" w:rsidTr="008D01A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C6DB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6"/>
              <w:gridCol w:w="225"/>
              <w:gridCol w:w="4541"/>
            </w:tblGrid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</w:t>
                  </w:r>
                </w:p>
              </w:tc>
            </w:tr>
            <w:tr w:rsidR="009C6DB8" w:rsidRPr="009C6D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08"/>
                  </w:tblGrid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изменения границ между субъектами Российской Федерации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управления федеральной собственностью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объявление амнистии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проведения в Российской Федерации единой финансовой политики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федерального бюджета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C6DB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92"/>
                  </w:tblGrid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Государственная Дума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Совет Федерации</w:t>
                        </w:r>
                      </w:p>
                    </w:tc>
                  </w:tr>
                  <w:tr w:rsidR="009C6DB8" w:rsidRPr="009C6DB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C6DB8" w:rsidRPr="009C6DB8" w:rsidRDefault="009C6DB8" w:rsidP="009C6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C6DB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C6DB8" w:rsidRPr="009C6DB8" w:rsidRDefault="009C6DB8" w:rsidP="009C6DB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</w:tbl>
                <w:p w:rsidR="009C6DB8" w:rsidRPr="009C6DB8" w:rsidRDefault="009C6DB8" w:rsidP="009C6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6DB8" w:rsidRPr="009C6DB8" w:rsidRDefault="009C6DB8" w:rsidP="009C6D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становите</w:t>
            </w:r>
            <w:proofErr w:type="gramEnd"/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между полномочиями и субъектами государственной власти,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D01AD" w:rsidRPr="008D01AD" w:rsidRDefault="008D01AD" w:rsidP="008D01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8D01AD" w:rsidRPr="008D01AD" w:rsidTr="008D01A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9"/>
              <w:gridCol w:w="225"/>
              <w:gridCol w:w="4528"/>
            </w:tblGrid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21"/>
                  </w:tblGrid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осуществляет исполнительную власть 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 РФ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Б)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объявляет амнистию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разрешает споры о компетенции между субъектами государственной власти РФ 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 субъектов РФ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осуществляет управление федеральной собственностью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принимает федеральные законы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79"/>
                  </w:tblGrid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Конституционный Суд РФ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2)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Государственная Дума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Установите соответствие между полномочиями и субъектами государственной власти, реализующими эти полномочия: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D01AD" w:rsidRPr="008D01AD" w:rsidRDefault="008D01AD" w:rsidP="008D01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8D01AD" w:rsidRPr="008D01AD" w:rsidTr="008D01A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9"/>
              <w:gridCol w:w="225"/>
              <w:gridCol w:w="4528"/>
            </w:tblGrid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 ГОСУДАРСТВЕННОЙ ВЛАСТИ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21"/>
                  </w:tblGrid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утверждение военной доктрины РФ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разрешение споров о компетенции между федеральными органами государственной власти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федерального бюджета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управления федеральной собственностью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решение вопросов гражданства РФ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79"/>
                  </w:tblGrid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Президент РФ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Конституционный Суд РФ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Правительство РФ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субъектами и участниками уголовного судопроизводства в соответствии с Уголовно-процессуальным кодексом РФ: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D01AD" w:rsidRPr="008D01AD" w:rsidRDefault="008D01AD" w:rsidP="008D01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8D01AD" w:rsidRPr="008D01AD" w:rsidTr="008D01A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4"/>
              <w:gridCol w:w="225"/>
              <w:gridCol w:w="4733"/>
            </w:tblGrid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УЧАСТНИКИ УГОЛОВНОГО СУДОПРОИЗВОДСТВА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716"/>
                  </w:tblGrid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свидетель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прокурор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обвиняемый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дознаватель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потерпевший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284"/>
                  </w:tblGrid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сторона защиты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сторона обвинения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зависимости от ситуации либо сторона защиты, 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либо сторона обвинения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субъектами и участниками уголовного судопроизводства в соответствии с Уголовно-процессуальным кодексом РФ: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D01AD" w:rsidRPr="008D01AD" w:rsidRDefault="008D01AD" w:rsidP="008D01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8D01AD" w:rsidRPr="008D01AD" w:rsidTr="008D01A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4"/>
              <w:gridCol w:w="225"/>
              <w:gridCol w:w="4733"/>
            </w:tblGrid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СУБЪЕКТЫ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УЧАСТНИКИ УГОЛОВНОГО СУДОПРОИЗВОДСТВА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716"/>
                  </w:tblGrid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А)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потерпевший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дознаватель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прокурор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свидетель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обвиняемый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284"/>
                  </w:tblGrid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сторона защиты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сторона обвинения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зависимости от ситуации либо сторона защиты, 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либо сторона обвинения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Установите соответствие между участниками уголовного судопроизводства и сторонами, которые они представляют согласно Уголовно-процессуальному кодексу РФ: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D01AD" w:rsidRPr="008D01AD" w:rsidRDefault="008D01AD" w:rsidP="008D01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8D01AD" w:rsidRPr="008D01AD" w:rsidTr="008D01A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6"/>
              <w:gridCol w:w="225"/>
              <w:gridCol w:w="4061"/>
            </w:tblGrid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УЧАСТНИКИ УГОЛОВНОГО СУДОПРОИЗВОДСТВА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СТОРОНЫ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388"/>
                  </w:tblGrid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свидетель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следователь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обвиняемый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прокурор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потерпевший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612"/>
                  </w:tblGrid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обвинение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защита</w:t>
                        </w:r>
                      </w:p>
                    </w:tc>
                  </w:tr>
                  <w:tr w:rsidR="008D01AD" w:rsidRPr="008D01A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D01AD" w:rsidRPr="008D01AD" w:rsidRDefault="008D01AD" w:rsidP="008D0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D01A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D01AD" w:rsidRPr="008D01AD" w:rsidRDefault="008D01AD" w:rsidP="008D01A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D0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 защита, и обвинение</w:t>
                        </w:r>
                      </w:p>
                    </w:tc>
                  </w:tr>
                </w:tbl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Экономический спор между юридическими лицами  по вопросу о признании права собственности подведомствен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арбитражному суду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мировому судье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суду присяжных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конституционному суду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Верны ли следующие суждения о процессе выборов в РФ?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8734"/>
            </w:tblGrid>
            <w:tr w:rsidR="008D01AD" w:rsidRPr="008D01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Президента РФ избирают голосованием обеих палат Федерального Собрания РФ.</w:t>
                  </w:r>
                </w:p>
              </w:tc>
            </w:tr>
            <w:tr w:rsidR="008D01AD" w:rsidRPr="008D01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Депутатский корпус Государственной Думы РФ формируется на основе всеобщих выборов.</w:t>
                  </w:r>
                </w:p>
              </w:tc>
            </w:tr>
          </w:tbl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Верны ли следующие суждения о Конституции РФ?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8896"/>
            </w:tblGrid>
            <w:tr w:rsidR="008D01AD" w:rsidRPr="008D01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Конституцию РФ поправки может вносить только Конституционный </w:t>
                  </w:r>
                  <w:proofErr w:type="spellStart"/>
                  <w:proofErr w:type="gramStart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C</w:t>
                  </w:r>
                  <w:proofErr w:type="gramEnd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уд</w:t>
                  </w:r>
                  <w:proofErr w:type="spellEnd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РФ.</w:t>
                  </w:r>
                </w:p>
              </w:tc>
            </w:tr>
            <w:tr w:rsidR="008D01AD" w:rsidRPr="008D01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Основному Закону государства не может противоречить никакой закон или подзаконный акт.</w:t>
                  </w:r>
                </w:p>
              </w:tc>
            </w:tr>
          </w:tbl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РФ право граждан на судебную защиту гарантируе</w:t>
            </w:r>
            <w:proofErr w:type="gramStart"/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-ют)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 РФ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МВД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уполномоченный по правам человека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прокурор РФ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Унитарное предприятие  и  индивидуальный предприниматель не могут достичь соглашения в вопросе об изменении условий договора взаимного сотрудничества. Этот спор подведомствен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мировому судье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арбитражному суду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суду общей юрисдикции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конституционному суду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Согласно Конституции РФ, перед судом равны 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лица, проживающие на территории РФ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только граждане РФ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лица, достигшие совершеннолетия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лица, ранее не имевшие судимости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Органом, разрешающим имущественные споры между предприятиями, учреждениями, организациями и защищающим их нарушенные права, является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прокуратура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нотариат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адвокатура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1AD">
              <w:rPr>
                <w:rFonts w:ascii="Arial" w:eastAsia="Times New Roman" w:hAnsi="Arial" w:cs="Arial"/>
                <w:lang w:eastAsia="ru-RU"/>
              </w:rPr>
              <w:t>Верны ли следующие суждения о российском судопроизводстве?</w:t>
            </w:r>
          </w:p>
          <w:tbl>
            <w:tblPr>
              <w:tblW w:w="49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8903"/>
            </w:tblGrid>
            <w:tr w:rsidR="008D01AD" w:rsidRPr="008D01AD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 России любой судебный процесс является открытым.</w:t>
                  </w:r>
                </w:p>
              </w:tc>
            </w:tr>
            <w:tr w:rsidR="008D01AD" w:rsidRPr="008D01AD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8D01AD" w:rsidRPr="008D01AD" w:rsidRDefault="008D01AD" w:rsidP="008D01AD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Гласность и открытость системы судопроизводства является одним из признаков демократического государства.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D01AD" w:rsidRPr="008D01AD" w:rsidRDefault="008D01AD" w:rsidP="008D01A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Состязательный судебный процесс – это состязание</w:t>
            </w:r>
          </w:p>
        </w:tc>
      </w:tr>
      <w:tr w:rsidR="008D01AD" w:rsidRPr="008D01AD" w:rsidTr="008D01A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прокурора и присяжных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защиты и обвинения 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судьи и присяжных</w:t>
                  </w:r>
                </w:p>
              </w:tc>
            </w:tr>
            <w:tr w:rsidR="008D01AD" w:rsidRPr="008D01A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D01AD" w:rsidRPr="008D01AD" w:rsidRDefault="008D01AD" w:rsidP="008D0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D01A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D01A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01AD" w:rsidRPr="008D01AD" w:rsidRDefault="008D01AD" w:rsidP="008D0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адвокатов пострадавшего и обвиняемого</w:t>
                  </w:r>
                </w:p>
              </w:tc>
            </w:tr>
          </w:tbl>
          <w:p w:rsidR="008D01AD" w:rsidRPr="008D01A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C6DB8" w:rsidRPr="008D01AD" w:rsidRDefault="009C6DB8">
      <w:bookmarkStart w:id="0" w:name="_GoBack"/>
      <w:bookmarkEnd w:id="0"/>
    </w:p>
    <w:sectPr w:rsidR="009C6DB8" w:rsidRPr="008D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5B"/>
    <w:rsid w:val="004D1B5B"/>
    <w:rsid w:val="00654638"/>
    <w:rsid w:val="008D01AD"/>
    <w:rsid w:val="009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6DB8"/>
  </w:style>
  <w:style w:type="paragraph" w:customStyle="1" w:styleId="basis">
    <w:name w:val="basis"/>
    <w:basedOn w:val="a"/>
    <w:rsid w:val="009C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8D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6DB8"/>
  </w:style>
  <w:style w:type="paragraph" w:customStyle="1" w:styleId="basis">
    <w:name w:val="basis"/>
    <w:basedOn w:val="a"/>
    <w:rsid w:val="009C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8D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2016-12-09T19:48:00Z</dcterms:created>
  <dcterms:modified xsi:type="dcterms:W3CDTF">2016-12-09T20:26:00Z</dcterms:modified>
</cp:coreProperties>
</file>