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BE" w:rsidRDefault="00EB607F" w:rsidP="00893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 тест по теме</w:t>
      </w:r>
    </w:p>
    <w:p w:rsidR="00196923" w:rsidRPr="00893FBE" w:rsidRDefault="00EB607F" w:rsidP="00893F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93FBE">
        <w:rPr>
          <w:rFonts w:ascii="Times New Roman" w:hAnsi="Times New Roman" w:cs="Times New Roman"/>
          <w:b/>
          <w:i/>
          <w:sz w:val="32"/>
          <w:szCs w:val="32"/>
        </w:rPr>
        <w:t>«Политическая раздробленность на Руси»</w:t>
      </w:r>
    </w:p>
    <w:p w:rsidR="00EB607F" w:rsidRDefault="00893FBE" w:rsidP="00893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Начало правления в Киеве Владимира Мономаха: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1097г.;   2) 1111г.;    3) 1113г.;    4) 1116г.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съезде князей в Любече было принято решение: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подчиниться власти киевскому князю;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править самостоятельно в землях, доставшихся от отца;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передать вече часть власти в землях – волостях;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создать совет князей для решения спорных вопросов.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Уделы – это: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наследственные земельные держания бояр;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территория, признающая власть того или иного князя;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наследственные земельные держания младших членов княжеского рода;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земельные держания дружинников, предоставляемые на время службы у князя.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Первое летописное упоминание о Москве: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1125г.;     2) 1132 г.;    3) 1147г.;    4) 1157г.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какому принципу образован ряд?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Юрий Долгорукий, Андрей Боголюбский, Всеволод Большое Гнездо.</w:t>
      </w: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FBE" w:rsidRDefault="00893FB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4255F">
        <w:rPr>
          <w:rFonts w:ascii="Times New Roman" w:hAnsi="Times New Roman" w:cs="Times New Roman"/>
          <w:sz w:val="28"/>
          <w:szCs w:val="28"/>
        </w:rPr>
        <w:t>Владимир Мономах установил новый свод законов, получивший название: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«Правда Ярославичей»;    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«Устав Владимира Всеволодовича»;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обычное право.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Любечский съезд проходил в: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1068г.;    2) 1093г.;     3) 1097г.;     4) 1111г.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Верховной властью в Новгороде обладал (о):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вече;        2) князь;      3) совет бояр;     4) глава новгородской церкви.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 активное стремление вмешиваться в дела соседей  прозвище «Долгорукий» получил князь: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Юрий Всеволодович;                   3) Всеволод Юрьевич;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Андрей Юрьевич;                        4) Юрий Владимирович.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Битва на реке Калке произошла в: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1206г.;    2) 1211г.;     3) 1221г.;     4) 1223г.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Первый удар монголы нанесли по княжеству: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Владимирскому;   2) Рязанскому;   3) Черниговскому;   4) Смоленскому.</w:t>
      </w: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55F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Нашествие Батыя на Русь относится к:</w:t>
      </w:r>
    </w:p>
    <w:p w:rsidR="00780220" w:rsidRDefault="0034255F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780220">
        <w:rPr>
          <w:rFonts w:ascii="Times New Roman" w:hAnsi="Times New Roman" w:cs="Times New Roman"/>
          <w:sz w:val="28"/>
          <w:szCs w:val="28"/>
        </w:rPr>
        <w:t xml:space="preserve"> в.;          2) </w:t>
      </w:r>
      <w:r w:rsidR="00780220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780220">
        <w:rPr>
          <w:rFonts w:ascii="Times New Roman" w:hAnsi="Times New Roman" w:cs="Times New Roman"/>
          <w:sz w:val="28"/>
          <w:szCs w:val="28"/>
        </w:rPr>
        <w:t xml:space="preserve"> в.;       3) </w:t>
      </w:r>
      <w:r w:rsidR="00780220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780220">
        <w:rPr>
          <w:rFonts w:ascii="Times New Roman" w:hAnsi="Times New Roman" w:cs="Times New Roman"/>
          <w:sz w:val="28"/>
          <w:szCs w:val="28"/>
        </w:rPr>
        <w:t xml:space="preserve"> в.;     4) </w:t>
      </w:r>
      <w:r w:rsidR="00780220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780220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Баскак – это: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монгольский чиновник, проводивший на Руси перепись населения;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монгольский воин;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военное звание в монгольской армии;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представитель ордынского хана на Руси.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По какому принципу образован ряд?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Рязань, Коломна, Торжок, Козельск.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битве на реке Калке союзное войско половцев и русских князей: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одержало победу;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ни одна из сторон не смогла одержать верх;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потерпело поражение;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войска разошлись, простояв противдруг друга, не начав сражения.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Хан Батый назвал «злым городом»: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Торжок;   2) Коломну;   3) Козельск;    4) Киев.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Русское войско в ходе Невской битвы сражалось против: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датских рыцарей;   2) шведов;   3) немецких рыцарей;   4) поляков.</w:t>
      </w:r>
    </w:p>
    <w:p w:rsidR="00780220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8E" w:rsidRDefault="00780220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337E8E">
        <w:rPr>
          <w:rFonts w:ascii="Times New Roman" w:hAnsi="Times New Roman" w:cs="Times New Roman"/>
          <w:sz w:val="28"/>
          <w:szCs w:val="28"/>
        </w:rPr>
        <w:t>Ханская грамота, дававшая право русским князьям властвовать в своих княжествах:</w:t>
      </w: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выход;    2) ярлык;    3) урок;     4) погост.</w:t>
      </w: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Что такое выход?</w:t>
      </w: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Невская битва произошла в:</w:t>
      </w: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1219г;    2) 1234г.;    3) 1240г.;   4) 1242г.</w:t>
      </w: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Ледовое побоище состоялось:</w:t>
      </w:r>
    </w:p>
    <w:p w:rsidR="0034255F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1237г.;    2) в 1240г.;     3) в 1242г.</w:t>
      </w: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Столицей Золотой Орды стал город:</w:t>
      </w: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Каракорум;     2) Владимир;     3) Сарай.</w:t>
      </w: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Даниил Заточник – автор:</w:t>
      </w:r>
    </w:p>
    <w:p w:rsidR="00337E8E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«Сказания о Борисе и Глебе»;    2) «Моления» («Слова»);</w:t>
      </w:r>
    </w:p>
    <w:p w:rsidR="00337E8E" w:rsidRPr="0034255F" w:rsidRDefault="00337E8E" w:rsidP="00893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3) «Слова о полку Игореве».</w:t>
      </w:r>
      <w:bookmarkStart w:id="0" w:name="_GoBack"/>
      <w:bookmarkEnd w:id="0"/>
    </w:p>
    <w:sectPr w:rsidR="00337E8E" w:rsidRPr="0034255F" w:rsidSect="00F5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125F0"/>
    <w:multiLevelType w:val="hybridMultilevel"/>
    <w:tmpl w:val="5A0C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607F"/>
    <w:rsid w:val="00196923"/>
    <w:rsid w:val="00337E8E"/>
    <w:rsid w:val="0034255F"/>
    <w:rsid w:val="00780220"/>
    <w:rsid w:val="00893FBE"/>
    <w:rsid w:val="009539A1"/>
    <w:rsid w:val="00EB607F"/>
    <w:rsid w:val="00F55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2</cp:revision>
  <dcterms:created xsi:type="dcterms:W3CDTF">2021-10-25T20:26:00Z</dcterms:created>
  <dcterms:modified xsi:type="dcterms:W3CDTF">2021-10-25T20:26:00Z</dcterms:modified>
</cp:coreProperties>
</file>